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6C25E" w14:textId="34B302A8" w:rsidR="00FE74BA" w:rsidRDefault="00550104" w:rsidP="00152725">
      <w:pPr>
        <w:pStyle w:val="ListParagraph"/>
        <w:numPr>
          <w:ilvl w:val="0"/>
          <w:numId w:val="1"/>
        </w:numPr>
        <w:rPr>
          <w:lang w:val="es-ES"/>
        </w:rPr>
      </w:pPr>
      <w:r w:rsidRPr="00550104">
        <w:rPr>
          <w:b/>
          <w:bCs/>
          <w:lang w:val="es-ES"/>
        </w:rPr>
        <w:t>Crecimiento en la Economía</w:t>
      </w:r>
      <w:r>
        <w:rPr>
          <w:lang w:val="es-ES"/>
        </w:rPr>
        <w:t xml:space="preserve">: </w:t>
      </w:r>
      <w:r w:rsidR="00152725" w:rsidRPr="00152725">
        <w:rPr>
          <w:lang w:val="es-ES"/>
        </w:rPr>
        <w:t>La participación del PIB del transporte aéreo en la economía colombiana ha ido creciendo y tomando mayor importancia en las últimas dos décadas, pasando de una participación del 0.</w:t>
      </w:r>
      <w:r w:rsidR="005B48B0">
        <w:rPr>
          <w:lang w:val="es-ES"/>
        </w:rPr>
        <w:t>4</w:t>
      </w:r>
      <w:r w:rsidR="00152725" w:rsidRPr="00152725">
        <w:rPr>
          <w:lang w:val="es-ES"/>
        </w:rPr>
        <w:t>% en el año 20</w:t>
      </w:r>
      <w:r w:rsidR="005B48B0">
        <w:rPr>
          <w:lang w:val="es-ES"/>
        </w:rPr>
        <w:t>05</w:t>
      </w:r>
      <w:r w:rsidR="00152725" w:rsidRPr="00152725">
        <w:rPr>
          <w:lang w:val="es-ES"/>
        </w:rPr>
        <w:t xml:space="preserve"> a una participación del 0.7</w:t>
      </w:r>
      <w:r w:rsidR="00152725">
        <w:rPr>
          <w:lang w:val="es-ES"/>
        </w:rPr>
        <w:t>1</w:t>
      </w:r>
      <w:r w:rsidR="00152725" w:rsidRPr="00152725">
        <w:rPr>
          <w:lang w:val="es-ES"/>
        </w:rPr>
        <w:t>% en el 20</w:t>
      </w:r>
      <w:r w:rsidR="00152725">
        <w:rPr>
          <w:lang w:val="es-ES"/>
        </w:rPr>
        <w:t>23</w:t>
      </w:r>
      <w:r w:rsidR="005B48B0">
        <w:rPr>
          <w:lang w:val="es-ES"/>
        </w:rPr>
        <w:t xml:space="preserve"> (fuente: análisis ALTA con datos DANE)</w:t>
      </w:r>
    </w:p>
    <w:p w14:paraId="5F4969F5" w14:textId="02A4318D" w:rsidR="005B48B0" w:rsidRDefault="005B48B0" w:rsidP="00221355">
      <w:pPr>
        <w:pStyle w:val="ListParagraph"/>
        <w:numPr>
          <w:ilvl w:val="1"/>
          <w:numId w:val="1"/>
        </w:numPr>
        <w:rPr>
          <w:lang w:val="es-ES"/>
        </w:rPr>
      </w:pPr>
      <w:r w:rsidRPr="005B48B0">
        <w:rPr>
          <w:lang w:val="es-ES"/>
        </w:rPr>
        <w:t>En los años recientes, el transporte aéreo</w:t>
      </w:r>
      <w:r>
        <w:rPr>
          <w:lang w:val="es-ES"/>
        </w:rPr>
        <w:t xml:space="preserve"> y su contribución a la economía</w:t>
      </w:r>
      <w:r w:rsidRPr="005B48B0">
        <w:rPr>
          <w:lang w:val="es-ES"/>
        </w:rPr>
        <w:t xml:space="preserve"> en Colombia ha tenido un crecimiento acelerado. En el período comprendido entre el año 200</w:t>
      </w:r>
      <w:r>
        <w:rPr>
          <w:lang w:val="es-ES"/>
        </w:rPr>
        <w:t>5</w:t>
      </w:r>
      <w:r w:rsidRPr="005B48B0">
        <w:rPr>
          <w:lang w:val="es-ES"/>
        </w:rPr>
        <w:t xml:space="preserve"> y 20</w:t>
      </w:r>
      <w:r>
        <w:rPr>
          <w:lang w:val="es-ES"/>
        </w:rPr>
        <w:t>22</w:t>
      </w:r>
      <w:r w:rsidRPr="005B48B0">
        <w:rPr>
          <w:lang w:val="es-ES"/>
        </w:rPr>
        <w:t xml:space="preserve">, el PIB del transporte aéreo creció a una tasa anual promedio de </w:t>
      </w:r>
      <w:r>
        <w:rPr>
          <w:lang w:val="es-ES"/>
        </w:rPr>
        <w:t>6.8</w:t>
      </w:r>
      <w:r w:rsidRPr="005B48B0">
        <w:rPr>
          <w:lang w:val="es-ES"/>
        </w:rPr>
        <w:t>%, mientras que la economía</w:t>
      </w:r>
      <w:r>
        <w:rPr>
          <w:lang w:val="es-ES"/>
        </w:rPr>
        <w:t xml:space="preserve"> en total</w:t>
      </w:r>
      <w:r w:rsidRPr="005B48B0">
        <w:rPr>
          <w:lang w:val="es-ES"/>
        </w:rPr>
        <w:t xml:space="preserve"> </w:t>
      </w:r>
      <w:r w:rsidRPr="005B48B0">
        <w:rPr>
          <w:lang w:val="es-ES"/>
        </w:rPr>
        <w:t>crec</w:t>
      </w:r>
      <w:r>
        <w:rPr>
          <w:lang w:val="es-ES"/>
        </w:rPr>
        <w:t>ió</w:t>
      </w:r>
      <w:r w:rsidRPr="005B48B0">
        <w:rPr>
          <w:lang w:val="es-ES"/>
        </w:rPr>
        <w:t xml:space="preserve"> en promedio </w:t>
      </w:r>
      <w:r>
        <w:rPr>
          <w:lang w:val="es-ES"/>
        </w:rPr>
        <w:t>3.8</w:t>
      </w:r>
      <w:r w:rsidRPr="005B48B0">
        <w:rPr>
          <w:lang w:val="es-ES"/>
        </w:rPr>
        <w:t>% anual</w:t>
      </w:r>
      <w:r>
        <w:rPr>
          <w:lang w:val="es-ES"/>
        </w:rPr>
        <w:t xml:space="preserve"> </w:t>
      </w:r>
      <w:r>
        <w:rPr>
          <w:lang w:val="es-ES"/>
        </w:rPr>
        <w:t>(fuente: análisis ALTA con datos DANE)</w:t>
      </w:r>
    </w:p>
    <w:p w14:paraId="5E801B7A" w14:textId="2FD60381" w:rsidR="005B48B0" w:rsidRDefault="00550104" w:rsidP="00152725">
      <w:pPr>
        <w:pStyle w:val="ListParagraph"/>
        <w:numPr>
          <w:ilvl w:val="0"/>
          <w:numId w:val="1"/>
        </w:numPr>
        <w:rPr>
          <w:lang w:val="es-ES"/>
        </w:rPr>
      </w:pPr>
      <w:r w:rsidRPr="00550104">
        <w:rPr>
          <w:b/>
          <w:bCs/>
          <w:lang w:val="es-ES"/>
        </w:rPr>
        <w:t>Estímulo a la Producción</w:t>
      </w:r>
      <w:r>
        <w:rPr>
          <w:lang w:val="es-ES"/>
        </w:rPr>
        <w:t xml:space="preserve">: </w:t>
      </w:r>
      <w:r w:rsidRPr="00550104">
        <w:rPr>
          <w:lang w:val="es-ES"/>
        </w:rPr>
        <w:t>El transporte aéreo no solo es un negocio en sí mismo; también impulsa otros sectores de la economía. Por ejemplo, por cada dólar que el sector del transporte aéreo gasta, se generan más de 90 dólares de gasto en otras áreas de la economía colombiana. Es como una inversión que multiplica su valor muchas veces en toda la cadena de producción del país</w:t>
      </w:r>
      <w:r>
        <w:rPr>
          <w:lang w:val="es-ES"/>
        </w:rPr>
        <w:t xml:space="preserve"> </w:t>
      </w:r>
      <w:r w:rsidRPr="00550104">
        <w:rPr>
          <w:lang w:val="es-ES"/>
        </w:rPr>
        <w:t>(fuente: análisis ALTA con datos DANE)</w:t>
      </w:r>
    </w:p>
    <w:p w14:paraId="0BBB5935" w14:textId="373179AF" w:rsidR="00550104" w:rsidRDefault="00550104" w:rsidP="00152725">
      <w:pPr>
        <w:pStyle w:val="ListParagraph"/>
        <w:numPr>
          <w:ilvl w:val="0"/>
          <w:numId w:val="1"/>
        </w:numPr>
        <w:rPr>
          <w:lang w:val="es-ES"/>
        </w:rPr>
      </w:pPr>
      <w:r>
        <w:rPr>
          <w:b/>
          <w:bCs/>
          <w:lang w:val="es-ES"/>
        </w:rPr>
        <w:t xml:space="preserve">Efector Multiplicadores: </w:t>
      </w:r>
      <w:r w:rsidR="00586D1F" w:rsidRPr="00586D1F">
        <w:rPr>
          <w:lang w:val="es-ES"/>
        </w:rPr>
        <w:t xml:space="preserve">Además, el impacto del transporte aéreo se extiende mucho más allá de su propia actividad. Para cada unidad que el transporte aéreo añade a su producción, se genera un efecto dominó que resulta en casi 2 dólares adicionales </w:t>
      </w:r>
      <w:r w:rsidR="00586D1F">
        <w:rPr>
          <w:lang w:val="es-ES"/>
        </w:rPr>
        <w:t xml:space="preserve">de producción </w:t>
      </w:r>
      <w:r w:rsidR="00586D1F" w:rsidRPr="00586D1F">
        <w:rPr>
          <w:lang w:val="es-ES"/>
        </w:rPr>
        <w:t>en la economía colombiana. Esto muestra cómo el transporte aéreo es un motor que ayuda a crecer a todo el país</w:t>
      </w:r>
      <w:r w:rsidR="00586D1F">
        <w:rPr>
          <w:lang w:val="es-ES"/>
        </w:rPr>
        <w:t xml:space="preserve"> </w:t>
      </w:r>
      <w:r w:rsidR="00586D1F" w:rsidRPr="00550104">
        <w:rPr>
          <w:lang w:val="es-ES"/>
        </w:rPr>
        <w:t>(fuente: análisis ALTA con datos DANE)</w:t>
      </w:r>
    </w:p>
    <w:p w14:paraId="3E4F9074" w14:textId="4FB0D3F1" w:rsidR="009B35D1" w:rsidRDefault="009B35D1" w:rsidP="00152725">
      <w:pPr>
        <w:pStyle w:val="ListParagraph"/>
        <w:numPr>
          <w:ilvl w:val="0"/>
          <w:numId w:val="1"/>
        </w:numPr>
        <w:rPr>
          <w:lang w:val="es-ES"/>
        </w:rPr>
      </w:pPr>
      <w:r w:rsidRPr="009B35D1">
        <w:rPr>
          <w:b/>
          <w:bCs/>
          <w:lang w:val="es-ES"/>
        </w:rPr>
        <w:t>Importancia en el Comercio Exterior:</w:t>
      </w:r>
      <w:r w:rsidRPr="009B35D1">
        <w:rPr>
          <w:lang w:val="es-ES"/>
        </w:rPr>
        <w:t xml:space="preserve"> Aunque solo el 0.3% de las exportaciones de Colombia por peso se hace por avión, este pequeño volumen representa más del 14% del valor total de exportaciones, según la medida FOB. Esto demuestra que los productos enviados por aire son sumamente valiosos, resaltando el papel crítico del transporte aéreo en el envío de bienes de alta calidad al mercado mundial</w:t>
      </w:r>
      <w:r w:rsidR="00221355">
        <w:rPr>
          <w:lang w:val="es-ES"/>
        </w:rPr>
        <w:t xml:space="preserve"> </w:t>
      </w:r>
      <w:r w:rsidR="00221355" w:rsidRPr="00550104">
        <w:rPr>
          <w:lang w:val="es-ES"/>
        </w:rPr>
        <w:t>(fuente: análisis ALTA con datos DANE)</w:t>
      </w:r>
    </w:p>
    <w:p w14:paraId="25D9AF2A" w14:textId="65882A85" w:rsidR="009B35D1" w:rsidRDefault="009B35D1" w:rsidP="00152725">
      <w:pPr>
        <w:pStyle w:val="ListParagraph"/>
        <w:numPr>
          <w:ilvl w:val="0"/>
          <w:numId w:val="1"/>
        </w:numPr>
        <w:rPr>
          <w:lang w:val="es-ES"/>
        </w:rPr>
      </w:pPr>
      <w:r>
        <w:rPr>
          <w:b/>
          <w:bCs/>
          <w:lang w:val="es-ES"/>
        </w:rPr>
        <w:t>Importancia para el turismo internacional:</w:t>
      </w:r>
      <w:r>
        <w:rPr>
          <w:lang w:val="es-ES"/>
        </w:rPr>
        <w:t xml:space="preserve"> </w:t>
      </w:r>
      <w:r w:rsidR="008367D1" w:rsidRPr="008367D1">
        <w:rPr>
          <w:lang w:val="es-ES"/>
        </w:rPr>
        <w:t xml:space="preserve">Según datos oficiales de migración Colombia, </w:t>
      </w:r>
      <w:r w:rsidR="008367D1">
        <w:rPr>
          <w:lang w:val="es-ES"/>
        </w:rPr>
        <w:t>76</w:t>
      </w:r>
      <w:r w:rsidR="008367D1" w:rsidRPr="008367D1">
        <w:rPr>
          <w:lang w:val="es-ES"/>
        </w:rPr>
        <w:t>% de los</w:t>
      </w:r>
      <w:r w:rsidR="00221355">
        <w:rPr>
          <w:lang w:val="es-ES"/>
        </w:rPr>
        <w:t xml:space="preserve"> más de 4 millones de</w:t>
      </w:r>
      <w:r w:rsidR="008367D1" w:rsidRPr="008367D1">
        <w:rPr>
          <w:lang w:val="es-ES"/>
        </w:rPr>
        <w:t xml:space="preserve"> turistas internacionales que visitan Colombia lo hacen por vía aérea, lo que quiere decir que el transporte aéreo ayuda a generar USD $4,269,000,000</w:t>
      </w:r>
      <w:r w:rsidR="008367D1">
        <w:rPr>
          <w:lang w:val="es-ES"/>
        </w:rPr>
        <w:t xml:space="preserve"> </w:t>
      </w:r>
      <w:r w:rsidR="008367D1" w:rsidRPr="008367D1">
        <w:rPr>
          <w:lang w:val="es-ES"/>
        </w:rPr>
        <w:t xml:space="preserve">dólares en gasto de turistas internacionales para la economía </w:t>
      </w:r>
      <w:r w:rsidR="00221355" w:rsidRPr="008367D1">
        <w:rPr>
          <w:lang w:val="es-ES"/>
        </w:rPr>
        <w:t>colombiana</w:t>
      </w:r>
      <w:r w:rsidR="00221355">
        <w:rPr>
          <w:lang w:val="es-ES"/>
        </w:rPr>
        <w:t xml:space="preserve"> </w:t>
      </w:r>
      <w:r w:rsidR="00221355" w:rsidRPr="008367D1">
        <w:rPr>
          <w:lang w:val="es-ES"/>
        </w:rPr>
        <w:t>(</w:t>
      </w:r>
      <w:r w:rsidR="00221355" w:rsidRPr="00221355">
        <w:rPr>
          <w:lang w:val="es-ES"/>
        </w:rPr>
        <w:t>fuente: análisis ALTA con datos</w:t>
      </w:r>
      <w:r w:rsidR="00221355">
        <w:rPr>
          <w:lang w:val="es-ES"/>
        </w:rPr>
        <w:t xml:space="preserve"> Migración Colombia y </w:t>
      </w:r>
      <w:proofErr w:type="spellStart"/>
      <w:r w:rsidR="00221355">
        <w:rPr>
          <w:lang w:val="es-ES"/>
        </w:rPr>
        <w:t>BanRep</w:t>
      </w:r>
      <w:proofErr w:type="spellEnd"/>
      <w:r w:rsidR="00221355" w:rsidRPr="00221355">
        <w:rPr>
          <w:lang w:val="es-ES"/>
        </w:rPr>
        <w:t>)</w:t>
      </w:r>
    </w:p>
    <w:p w14:paraId="6A17872B" w14:textId="0617072E" w:rsidR="00221355" w:rsidRPr="00221355" w:rsidRDefault="00221355" w:rsidP="00152725">
      <w:pPr>
        <w:pStyle w:val="ListParagraph"/>
        <w:numPr>
          <w:ilvl w:val="0"/>
          <w:numId w:val="1"/>
        </w:numPr>
        <w:rPr>
          <w:b/>
          <w:bCs/>
          <w:lang w:val="es-ES"/>
        </w:rPr>
      </w:pPr>
      <w:r w:rsidRPr="00221355">
        <w:rPr>
          <w:b/>
          <w:bCs/>
          <w:lang w:val="es-ES"/>
        </w:rPr>
        <w:t>Importancia para empleos y economía total:</w:t>
      </w:r>
      <w:r>
        <w:rPr>
          <w:b/>
          <w:bCs/>
          <w:lang w:val="es-ES"/>
        </w:rPr>
        <w:t xml:space="preserve"> </w:t>
      </w:r>
      <w:r w:rsidRPr="00221355">
        <w:rPr>
          <w:lang w:val="es-ES"/>
        </w:rPr>
        <w:t>El sector del transporte aéreo es un pilar fundamental para Colombia, sosteniendo más de 600,000 empleos. Además, a través de su influencia directa, indirecta y los efectos inducidos, contribuye con el 2.7% al Producto Interno Bruto (PIB) del país. Esto pone de relieve el papel vital del transporte aéreo no solo en la conectividad y el comercio, sino también en la creación de empleo y el desarrollo económico general</w:t>
      </w:r>
      <w:r>
        <w:rPr>
          <w:lang w:val="es-ES"/>
        </w:rPr>
        <w:t>.</w:t>
      </w:r>
    </w:p>
    <w:p w14:paraId="567957D4" w14:textId="5118247C" w:rsidR="00221355" w:rsidRPr="00221355" w:rsidRDefault="00221355" w:rsidP="00152725">
      <w:pPr>
        <w:pStyle w:val="ListParagraph"/>
        <w:numPr>
          <w:ilvl w:val="0"/>
          <w:numId w:val="1"/>
        </w:numPr>
        <w:rPr>
          <w:b/>
          <w:bCs/>
          <w:lang w:val="es-ES"/>
        </w:rPr>
      </w:pPr>
      <w:r w:rsidRPr="00221355">
        <w:rPr>
          <w:b/>
          <w:bCs/>
          <w:lang w:val="es-ES"/>
        </w:rPr>
        <w:t xml:space="preserve">Sostenibilidad y Avances Tecnológicos: </w:t>
      </w:r>
      <w:r w:rsidRPr="00221355">
        <w:rPr>
          <w:lang w:val="es-ES"/>
        </w:rPr>
        <w:t xml:space="preserve">El transporte aéreo en Colombia no solo es un motor económico, sino que también está avanzando hacia una mayor sostenibilidad. Las inversiones en tecnología más limpia y eficiente, junto con prácticas operativas que reducen la huella de carbono, están posicionando al sector para un futuro más verde. </w:t>
      </w:r>
      <w:r>
        <w:rPr>
          <w:lang w:val="es-ES"/>
        </w:rPr>
        <w:t xml:space="preserve">Actualmente Colombia avanza en la elaboración de una hoja de ruta que permita al país en convertirse en un productor a gran escala de SAF, aprovechando la cantidad de materias primas. </w:t>
      </w:r>
    </w:p>
    <w:sectPr w:rsidR="00221355" w:rsidRPr="0022135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2E255" w14:textId="77777777" w:rsidR="00152725" w:rsidRDefault="00152725" w:rsidP="00152725">
      <w:pPr>
        <w:spacing w:after="0" w:line="240" w:lineRule="auto"/>
      </w:pPr>
      <w:r>
        <w:separator/>
      </w:r>
    </w:p>
  </w:endnote>
  <w:endnote w:type="continuationSeparator" w:id="0">
    <w:p w14:paraId="25FC4905" w14:textId="77777777" w:rsidR="00152725" w:rsidRDefault="00152725" w:rsidP="00152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E994F" w14:textId="77777777" w:rsidR="00152725" w:rsidRDefault="00152725" w:rsidP="00152725">
      <w:pPr>
        <w:spacing w:after="0" w:line="240" w:lineRule="auto"/>
      </w:pPr>
      <w:r>
        <w:separator/>
      </w:r>
    </w:p>
  </w:footnote>
  <w:footnote w:type="continuationSeparator" w:id="0">
    <w:p w14:paraId="6300B42E" w14:textId="77777777" w:rsidR="00152725" w:rsidRDefault="00152725" w:rsidP="00152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602E" w14:textId="5FEA1C3B" w:rsidR="00152725" w:rsidRPr="00152725" w:rsidRDefault="00152725" w:rsidP="00152725">
    <w:pPr>
      <w:pStyle w:val="Header"/>
    </w:pPr>
    <w:r w:rsidRPr="00152725">
      <w:drawing>
        <wp:anchor distT="0" distB="0" distL="114300" distR="114300" simplePos="0" relativeHeight="251658240" behindDoc="0" locked="0" layoutInCell="1" allowOverlap="1" wp14:anchorId="3349F4F3" wp14:editId="62605875">
          <wp:simplePos x="0" y="0"/>
          <wp:positionH relativeFrom="margin">
            <wp:posOffset>-723265</wp:posOffset>
          </wp:positionH>
          <wp:positionV relativeFrom="paragraph">
            <wp:posOffset>-236220</wp:posOffset>
          </wp:positionV>
          <wp:extent cx="1356360" cy="448795"/>
          <wp:effectExtent l="0" t="0" r="0" b="8890"/>
          <wp:wrapNone/>
          <wp:docPr id="7" name="Picture 6" descr="A purple and green text&#10;&#10;Description automatically generated">
            <a:extLst xmlns:a="http://schemas.openxmlformats.org/drawingml/2006/main">
              <a:ext uri="{FF2B5EF4-FFF2-40B4-BE49-F238E27FC236}">
                <a16:creationId xmlns:a16="http://schemas.microsoft.com/office/drawing/2014/main" id="{61E686F2-04E0-2173-5D0C-9884E971AC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purple and green text&#10;&#10;Description automatically generated">
                    <a:extLst>
                      <a:ext uri="{FF2B5EF4-FFF2-40B4-BE49-F238E27FC236}">
                        <a16:creationId xmlns:a16="http://schemas.microsoft.com/office/drawing/2014/main" id="{61E686F2-04E0-2173-5D0C-9884E971AC7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6360" cy="4487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694064"/>
    <w:multiLevelType w:val="hybridMultilevel"/>
    <w:tmpl w:val="E59E9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9655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725"/>
    <w:rsid w:val="00152725"/>
    <w:rsid w:val="00221355"/>
    <w:rsid w:val="00550104"/>
    <w:rsid w:val="00586D1F"/>
    <w:rsid w:val="005B48B0"/>
    <w:rsid w:val="008367D1"/>
    <w:rsid w:val="009B35D1"/>
    <w:rsid w:val="00FE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67BF2"/>
  <w15:chartTrackingRefBased/>
  <w15:docId w15:val="{D518D0DE-0403-4FA7-80E7-F281C7187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7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725"/>
  </w:style>
  <w:style w:type="paragraph" w:styleId="Footer">
    <w:name w:val="footer"/>
    <w:basedOn w:val="Normal"/>
    <w:link w:val="FooterChar"/>
    <w:uiPriority w:val="99"/>
    <w:unhideWhenUsed/>
    <w:rsid w:val="001527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725"/>
  </w:style>
  <w:style w:type="paragraph" w:styleId="ListParagraph">
    <w:name w:val="List Paragraph"/>
    <w:basedOn w:val="Normal"/>
    <w:uiPriority w:val="34"/>
    <w:qFormat/>
    <w:rsid w:val="001527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Sarmiento</dc:creator>
  <cp:keywords/>
  <dc:description/>
  <cp:lastModifiedBy>Juan Sarmiento</cp:lastModifiedBy>
  <cp:revision>1</cp:revision>
  <dcterms:created xsi:type="dcterms:W3CDTF">2023-11-09T21:16:00Z</dcterms:created>
  <dcterms:modified xsi:type="dcterms:W3CDTF">2023-11-09T23:05:00Z</dcterms:modified>
</cp:coreProperties>
</file>