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D506" w14:textId="1352AE82" w:rsidR="003F4357" w:rsidRPr="007D0DBB" w:rsidRDefault="008E29B4" w:rsidP="007D0DBB">
      <w:pPr>
        <w:jc w:val="both"/>
        <w:rPr>
          <w:rFonts w:cstheme="minorHAnsi"/>
          <w:b/>
          <w:bCs/>
        </w:rPr>
      </w:pPr>
      <w:r w:rsidRPr="007D0DBB">
        <w:rPr>
          <w:rFonts w:cstheme="minorHAnsi"/>
          <w:b/>
          <w:bCs/>
        </w:rPr>
        <w:t xml:space="preserve">Preço do </w:t>
      </w:r>
      <w:r w:rsidR="003F4357" w:rsidRPr="007D0DBB">
        <w:rPr>
          <w:rFonts w:cstheme="minorHAnsi"/>
          <w:b/>
          <w:bCs/>
        </w:rPr>
        <w:t xml:space="preserve">QAV </w:t>
      </w:r>
      <w:r w:rsidRPr="007D0DBB">
        <w:rPr>
          <w:rFonts w:cstheme="minorHAnsi"/>
          <w:b/>
          <w:bCs/>
        </w:rPr>
        <w:t>impacta diretamente</w:t>
      </w:r>
      <w:r w:rsidR="00902271" w:rsidRPr="007D0DBB">
        <w:rPr>
          <w:rFonts w:cstheme="minorHAnsi"/>
          <w:b/>
          <w:bCs/>
        </w:rPr>
        <w:t xml:space="preserve"> no valor</w:t>
      </w:r>
      <w:r w:rsidR="003F4357" w:rsidRPr="007D0DBB">
        <w:rPr>
          <w:rFonts w:cstheme="minorHAnsi"/>
          <w:b/>
          <w:bCs/>
        </w:rPr>
        <w:t xml:space="preserve"> das passagens aéreas, afirma ALTA</w:t>
      </w:r>
    </w:p>
    <w:p w14:paraId="4C4F33D3" w14:textId="77777777" w:rsidR="003F4357" w:rsidRPr="007D0DBB" w:rsidRDefault="003F4357" w:rsidP="007D0DBB">
      <w:pPr>
        <w:jc w:val="both"/>
        <w:rPr>
          <w:rFonts w:cstheme="minorHAnsi"/>
        </w:rPr>
      </w:pPr>
    </w:p>
    <w:p w14:paraId="4DCD2EA2" w14:textId="77777777" w:rsidR="00A975BA" w:rsidRDefault="003F4357" w:rsidP="007D0DBB">
      <w:pPr>
        <w:jc w:val="both"/>
        <w:rPr>
          <w:rFonts w:cstheme="minorHAnsi"/>
        </w:rPr>
      </w:pPr>
      <w:r w:rsidRPr="007D0DBB">
        <w:rPr>
          <w:rFonts w:cstheme="minorHAnsi"/>
        </w:rPr>
        <w:t xml:space="preserve">A Associação Latino Americana e do Caribe de Transporte Aéreo (ALTA) rebate as declarações do presidente da Petrobras, </w:t>
      </w:r>
      <w:r w:rsidRPr="007D0DBB">
        <w:rPr>
          <w:rFonts w:cstheme="minorHAnsi"/>
          <w:color w:val="000000"/>
          <w:shd w:val="clear" w:color="auto" w:fill="FFFFFF"/>
        </w:rPr>
        <w:t xml:space="preserve">Jean Paul Prates, </w:t>
      </w:r>
      <w:r w:rsidRPr="007D0DBB">
        <w:rPr>
          <w:rFonts w:cstheme="minorHAnsi"/>
        </w:rPr>
        <w:t xml:space="preserve">que afirmou, em entrevista à CNN (16/05), </w:t>
      </w:r>
      <w:r w:rsidR="008E29B4" w:rsidRPr="007D0DBB">
        <w:rPr>
          <w:rFonts w:cstheme="minorHAnsi"/>
        </w:rPr>
        <w:t>“</w:t>
      </w:r>
      <w:r w:rsidRPr="007D0DBB">
        <w:rPr>
          <w:rFonts w:cstheme="minorHAnsi"/>
        </w:rPr>
        <w:t>que não vai reduzir o preço do querosene de aviação (QAV) para ajudar as empresas aéreas</w:t>
      </w:r>
      <w:r w:rsidR="00902271" w:rsidRPr="007D0DBB">
        <w:rPr>
          <w:rFonts w:cstheme="minorHAnsi"/>
        </w:rPr>
        <w:t>”</w:t>
      </w:r>
      <w:r w:rsidRPr="007D0DBB">
        <w:rPr>
          <w:rFonts w:cstheme="minorHAnsi"/>
        </w:rPr>
        <w:t xml:space="preserve">. </w:t>
      </w:r>
    </w:p>
    <w:p w14:paraId="602D968B" w14:textId="77777777" w:rsidR="00A975BA" w:rsidRDefault="00A975BA" w:rsidP="007D0DBB">
      <w:pPr>
        <w:jc w:val="both"/>
        <w:rPr>
          <w:rFonts w:cstheme="minorHAnsi"/>
        </w:rPr>
      </w:pPr>
    </w:p>
    <w:p w14:paraId="15840E08" w14:textId="4FF54E47" w:rsidR="003F4357" w:rsidRPr="007D0DBB" w:rsidRDefault="00A975BA" w:rsidP="007D0DBB">
      <w:pPr>
        <w:jc w:val="both"/>
        <w:rPr>
          <w:rFonts w:cstheme="minorHAnsi"/>
        </w:rPr>
      </w:pPr>
      <w:r>
        <w:rPr>
          <w:rFonts w:cstheme="minorHAnsi"/>
        </w:rPr>
        <w:t>O CEO da ALTA, José Ricardo Botelho, afirma que a atual política de preços da estatal limita a competitividade do setor. “</w:t>
      </w:r>
      <w:r w:rsidR="003F4357" w:rsidRPr="007D0DBB">
        <w:rPr>
          <w:rFonts w:cstheme="minorHAnsi"/>
        </w:rPr>
        <w:t>Nós acreditamos que a aviação comercial brasileira não precisa de "ajuda", mas sim de uma postura justa por parte da Petrobras, que atualmente cobra preços exorbitantes pelo QAV</w:t>
      </w:r>
      <w:r>
        <w:rPr>
          <w:rFonts w:cstheme="minorHAnsi"/>
        </w:rPr>
        <w:t>”</w:t>
      </w:r>
      <w:r w:rsidR="003F4357" w:rsidRPr="007D0DBB">
        <w:rPr>
          <w:rFonts w:cstheme="minorHAnsi"/>
        </w:rPr>
        <w:t>.</w:t>
      </w:r>
    </w:p>
    <w:p w14:paraId="061AFD5C" w14:textId="77777777" w:rsidR="003F4357" w:rsidRPr="007D0DBB" w:rsidRDefault="003F4357" w:rsidP="007D0DBB">
      <w:pPr>
        <w:jc w:val="both"/>
        <w:rPr>
          <w:rFonts w:cstheme="minorHAnsi"/>
        </w:rPr>
      </w:pPr>
    </w:p>
    <w:p w14:paraId="54766B97" w14:textId="27E2C34E" w:rsidR="003F4357" w:rsidRPr="007D0DBB" w:rsidRDefault="003F4357" w:rsidP="007D0DBB">
      <w:pPr>
        <w:jc w:val="both"/>
        <w:rPr>
          <w:rFonts w:cstheme="minorHAnsi"/>
        </w:rPr>
      </w:pPr>
      <w:r w:rsidRPr="007D0DBB">
        <w:rPr>
          <w:rFonts w:cstheme="minorHAnsi"/>
        </w:rPr>
        <w:t xml:space="preserve">É importante ressaltar que a Petrobras produz cerca de 90% do QAV utilizado no Brasil, porém o precifica como se 100% do produto fosse importado de Houston, localizado a 10.000 km de distância de Santos. Isso inclui o valor do frete marítimo, uso de dutos, tancagem, contribuição à marinha mercante e custo de evaporação do combustível, mesmo quando ele é produzido a apenas 80 km de distância, na </w:t>
      </w:r>
      <w:r w:rsidR="008E29B4" w:rsidRPr="007D0DBB">
        <w:rPr>
          <w:rFonts w:cstheme="minorHAnsi"/>
        </w:rPr>
        <w:t>Refinaria Henrique Lage -</w:t>
      </w:r>
      <w:r w:rsidRPr="007D0DBB">
        <w:rPr>
          <w:rFonts w:cstheme="minorHAnsi"/>
        </w:rPr>
        <w:t>REVAP, em José dos Campos, próximo ao Aeroporto de Guarulhos.</w:t>
      </w:r>
    </w:p>
    <w:p w14:paraId="5E0A7065" w14:textId="77777777" w:rsidR="003F4357" w:rsidRPr="007D0DBB" w:rsidRDefault="003F4357" w:rsidP="007D0DBB">
      <w:pPr>
        <w:jc w:val="both"/>
        <w:rPr>
          <w:rFonts w:cstheme="minorHAnsi"/>
        </w:rPr>
      </w:pPr>
    </w:p>
    <w:p w14:paraId="5186CC26" w14:textId="675658C5" w:rsidR="003F4357" w:rsidRPr="007D0DBB" w:rsidRDefault="003F4357" w:rsidP="007D0DBB">
      <w:pPr>
        <w:jc w:val="both"/>
        <w:rPr>
          <w:rFonts w:cstheme="minorHAnsi"/>
        </w:rPr>
      </w:pPr>
      <w:r w:rsidRPr="007D0DBB">
        <w:rPr>
          <w:rFonts w:cstheme="minorHAnsi"/>
        </w:rPr>
        <w:t>O QAV significa, sim, o item de maior custo individual para as empresas aéreas, chegando a representar em média 40% do custo operacional total. Além disso, mais da metade desses custos são cotados em dólar, o que tem contribuído para os prejuízos acumulados pelas empresas aéreas nos últimos cinco anos, totalizando cerca de R$ 45 bilhões.</w:t>
      </w:r>
    </w:p>
    <w:p w14:paraId="3B52B881" w14:textId="77777777" w:rsidR="003F4357" w:rsidRPr="007D0DBB" w:rsidRDefault="003F4357" w:rsidP="007D0DBB">
      <w:pPr>
        <w:jc w:val="both"/>
        <w:rPr>
          <w:rFonts w:cstheme="minorHAnsi"/>
        </w:rPr>
      </w:pPr>
    </w:p>
    <w:p w14:paraId="6F7CF983" w14:textId="4A6D0205" w:rsidR="003F4357" w:rsidRPr="007D0DBB" w:rsidRDefault="003F4357" w:rsidP="007D0DBB">
      <w:pPr>
        <w:jc w:val="both"/>
        <w:rPr>
          <w:rFonts w:cstheme="minorHAnsi"/>
        </w:rPr>
      </w:pPr>
      <w:r w:rsidRPr="007D0DBB">
        <w:rPr>
          <w:rFonts w:cstheme="minorHAnsi"/>
        </w:rPr>
        <w:t xml:space="preserve">Por outro lado, </w:t>
      </w:r>
      <w:r w:rsidR="0082547D" w:rsidRPr="007D0DBB">
        <w:rPr>
          <w:rFonts w:cstheme="minorHAnsi"/>
        </w:rPr>
        <w:t>em 2022</w:t>
      </w:r>
      <w:r w:rsidRPr="007D0DBB">
        <w:rPr>
          <w:rFonts w:cstheme="minorHAnsi"/>
        </w:rPr>
        <w:t xml:space="preserve">, a Petrobras </w:t>
      </w:r>
      <w:r w:rsidR="0082547D" w:rsidRPr="007D0DBB">
        <w:rPr>
          <w:rFonts w:cstheme="minorHAnsi"/>
          <w:color w:val="333333"/>
          <w:spacing w:val="-7"/>
          <w:shd w:val="clear" w:color="auto" w:fill="FFFFFF"/>
        </w:rPr>
        <w:t>registrou lucro líquido de</w:t>
      </w:r>
      <w:r w:rsidR="0082547D" w:rsidRPr="007D0DBB">
        <w:rPr>
          <w:rStyle w:val="Forte"/>
          <w:rFonts w:cstheme="minorHAnsi"/>
          <w:color w:val="333333"/>
          <w:spacing w:val="-7"/>
          <w:bdr w:val="none" w:sz="0" w:space="0" w:color="auto" w:frame="1"/>
          <w:shd w:val="clear" w:color="auto" w:fill="FFFFFF"/>
        </w:rPr>
        <w:t> </w:t>
      </w:r>
      <w:r w:rsidR="0082547D" w:rsidRPr="007D0DBB">
        <w:rPr>
          <w:rStyle w:val="Forte"/>
          <w:rFonts w:cstheme="minorHAnsi"/>
          <w:b w:val="0"/>
          <w:bCs w:val="0"/>
          <w:color w:val="333333"/>
          <w:spacing w:val="-7"/>
          <w:bdr w:val="none" w:sz="0" w:space="0" w:color="auto" w:frame="1"/>
          <w:shd w:val="clear" w:color="auto" w:fill="FFFFFF"/>
        </w:rPr>
        <w:t>R$ 188,328 bilhões</w:t>
      </w:r>
      <w:r w:rsidR="0082547D" w:rsidRPr="007D0DBB">
        <w:rPr>
          <w:rFonts w:cstheme="minorHAnsi"/>
          <w:color w:val="333333"/>
          <w:spacing w:val="-7"/>
          <w:shd w:val="clear" w:color="auto" w:fill="FFFFFF"/>
        </w:rPr>
        <w:t xml:space="preserve">, o maior da história da empresa. </w:t>
      </w:r>
      <w:r w:rsidRPr="007D0DBB">
        <w:rPr>
          <w:rFonts w:cstheme="minorHAnsi"/>
        </w:rPr>
        <w:t>Diante disso, acreditamos que é fundamental estabelecer uma precificação justa para o QAV, utilizando, por exemplo, referências internacionais como o PLATTS</w:t>
      </w:r>
      <w:r w:rsidR="008E29B4" w:rsidRPr="007D0DBB">
        <w:rPr>
          <w:rFonts w:cstheme="minorHAnsi"/>
        </w:rPr>
        <w:t xml:space="preserve"> (</w:t>
      </w:r>
      <w:r w:rsidR="008E29B4" w:rsidRPr="007D0DBB">
        <w:rPr>
          <w:rFonts w:cstheme="minorHAnsi"/>
          <w:color w:val="000000" w:themeColor="text1"/>
        </w:rPr>
        <w:t xml:space="preserve">empresa </w:t>
      </w:r>
      <w:r w:rsidR="008E29B4" w:rsidRPr="007D0DBB">
        <w:rPr>
          <w:rFonts w:cstheme="minorHAnsi"/>
          <w:color w:val="000000" w:themeColor="text1"/>
          <w:shd w:val="clear" w:color="auto" w:fill="FFFFFF"/>
        </w:rPr>
        <w:t>líder no fornecimento de informações sobre petróleo</w:t>
      </w:r>
      <w:r w:rsidR="00902271" w:rsidRPr="007D0DBB">
        <w:rPr>
          <w:rFonts w:cstheme="minorHAnsi"/>
          <w:color w:val="000000" w:themeColor="text1"/>
          <w:shd w:val="clear" w:color="auto" w:fill="FFFFFF"/>
        </w:rPr>
        <w:t xml:space="preserve"> e principal </w:t>
      </w:r>
      <w:r w:rsidR="008E29B4" w:rsidRPr="007D0DBB">
        <w:rPr>
          <w:rFonts w:cstheme="minorHAnsi"/>
          <w:color w:val="000000" w:themeColor="text1"/>
          <w:shd w:val="clear" w:color="auto" w:fill="FFFFFF"/>
        </w:rPr>
        <w:t>fonte principal de preços-referência</w:t>
      </w:r>
      <w:r w:rsidR="00902271" w:rsidRPr="007D0DBB">
        <w:rPr>
          <w:rFonts w:cstheme="minorHAnsi"/>
          <w:color w:val="000000" w:themeColor="text1"/>
          <w:shd w:val="clear" w:color="auto" w:fill="FFFFFF"/>
        </w:rPr>
        <w:t>)</w:t>
      </w:r>
      <w:r w:rsidRPr="007D0DBB">
        <w:rPr>
          <w:rFonts w:cstheme="minorHAnsi"/>
          <w:color w:val="000000" w:themeColor="text1"/>
        </w:rPr>
        <w:t>, adicionando os custos operacionais apenas para os cerca de 10% do QAV efetivamente importado.</w:t>
      </w:r>
    </w:p>
    <w:p w14:paraId="287D0FD3" w14:textId="77777777" w:rsidR="003F4357" w:rsidRPr="007D0DBB" w:rsidRDefault="003F4357" w:rsidP="007D0DBB">
      <w:pPr>
        <w:jc w:val="both"/>
        <w:rPr>
          <w:rFonts w:cstheme="minorHAnsi"/>
        </w:rPr>
      </w:pPr>
    </w:p>
    <w:p w14:paraId="60D4E798" w14:textId="77777777" w:rsidR="003F4357" w:rsidRPr="007D0DBB" w:rsidRDefault="003F4357" w:rsidP="007D0DBB">
      <w:pPr>
        <w:jc w:val="both"/>
        <w:rPr>
          <w:rFonts w:cstheme="minorHAnsi"/>
        </w:rPr>
      </w:pPr>
      <w:r w:rsidRPr="007D0DBB">
        <w:rPr>
          <w:rFonts w:cstheme="minorHAnsi"/>
        </w:rPr>
        <w:t>Essa medida seria um ato de justiça para os milhões de brasileiros e comunidades que dependem do transporte aéreo para realizar negócios, visitar familiares, impulsionar o turismo e permitir que economias fora do centro do país se beneficiem da eficiência que o transporte aéreo oferece.</w:t>
      </w:r>
    </w:p>
    <w:p w14:paraId="62C5992B" w14:textId="77777777" w:rsidR="003F4357" w:rsidRPr="007D0DBB" w:rsidRDefault="003F4357" w:rsidP="007D0DBB">
      <w:pPr>
        <w:jc w:val="both"/>
        <w:rPr>
          <w:rFonts w:cstheme="minorHAnsi"/>
        </w:rPr>
      </w:pPr>
    </w:p>
    <w:p w14:paraId="5191F67D" w14:textId="185B637D" w:rsidR="003F4357" w:rsidRPr="007D0DBB" w:rsidRDefault="003F4357" w:rsidP="007D0DBB">
      <w:pPr>
        <w:jc w:val="both"/>
        <w:rPr>
          <w:rFonts w:cstheme="minorHAnsi"/>
        </w:rPr>
      </w:pPr>
      <w:r w:rsidRPr="007D0DBB">
        <w:rPr>
          <w:rFonts w:cstheme="minorHAnsi"/>
        </w:rPr>
        <w:t xml:space="preserve">Vale </w:t>
      </w:r>
      <w:r w:rsidR="00A975BA">
        <w:rPr>
          <w:rFonts w:cstheme="minorHAnsi"/>
        </w:rPr>
        <w:t>destacar</w:t>
      </w:r>
      <w:r w:rsidRPr="007D0DBB">
        <w:rPr>
          <w:rFonts w:cstheme="minorHAnsi"/>
        </w:rPr>
        <w:t xml:space="preserve"> que o Conselho Administrativo de Defesa Econômica (CADE) já analisou a estrutura do transporte aéreo em diversas ocasiões e pode fazê-lo novamente quando julgar necessário. A aviação é um dos setores mais abertos da economia, e qualquer empresário que possua capital e cumpra os regulamentos de segurança operacional é bem-vindo para competir em igualdade de condições no mercado.</w:t>
      </w:r>
    </w:p>
    <w:p w14:paraId="67A9FA84" w14:textId="77777777" w:rsidR="003F4357" w:rsidRPr="007D0DBB" w:rsidRDefault="003F4357" w:rsidP="007D0DBB">
      <w:pPr>
        <w:jc w:val="both"/>
        <w:rPr>
          <w:rFonts w:cstheme="minorHAnsi"/>
        </w:rPr>
      </w:pPr>
    </w:p>
    <w:p w14:paraId="7EFC8360" w14:textId="79ECAFB6" w:rsidR="003F4357" w:rsidRDefault="00A975BA" w:rsidP="007D0DBB">
      <w:pPr>
        <w:jc w:val="both"/>
        <w:rPr>
          <w:rFonts w:cstheme="minorHAnsi"/>
        </w:rPr>
      </w:pPr>
      <w:r>
        <w:rPr>
          <w:rFonts w:cstheme="minorHAnsi"/>
        </w:rPr>
        <w:t>Botelho enfatiza</w:t>
      </w:r>
      <w:r w:rsidR="003F4357" w:rsidRPr="007D0DBB">
        <w:rPr>
          <w:rFonts w:cstheme="minorHAnsi"/>
        </w:rPr>
        <w:t xml:space="preserve"> que o preço das passagens aéreas é </w:t>
      </w:r>
      <w:r>
        <w:rPr>
          <w:rFonts w:cstheme="minorHAnsi"/>
        </w:rPr>
        <w:t>bastante</w:t>
      </w:r>
      <w:r w:rsidR="003F4357" w:rsidRPr="007D0DBB">
        <w:rPr>
          <w:rFonts w:cstheme="minorHAnsi"/>
        </w:rPr>
        <w:t xml:space="preserve"> dinâmico e reflete imediatamente a demanda do mercado</w:t>
      </w:r>
      <w:r>
        <w:rPr>
          <w:rFonts w:cstheme="minorHAnsi"/>
        </w:rPr>
        <w:t>. “E</w:t>
      </w:r>
      <w:r w:rsidR="003F4357" w:rsidRPr="007D0DBB">
        <w:rPr>
          <w:rFonts w:cstheme="minorHAnsi"/>
        </w:rPr>
        <w:t>stamos em um ambiente altamente competitivo, ao contrário do ambiente de monopólio em que a Petrobras opera, sendo a única empresa a ditar as regras de mercado no Brasil</w:t>
      </w:r>
      <w:r>
        <w:rPr>
          <w:rFonts w:cstheme="minorHAnsi"/>
        </w:rPr>
        <w:t>”</w:t>
      </w:r>
      <w:r w:rsidR="003F4357" w:rsidRPr="007D0DBB">
        <w:rPr>
          <w:rFonts w:cstheme="minorHAnsi"/>
        </w:rPr>
        <w:t>.</w:t>
      </w:r>
    </w:p>
    <w:p w14:paraId="0136C6BB" w14:textId="77777777" w:rsidR="00882496" w:rsidRDefault="00882496" w:rsidP="007D0DBB">
      <w:pPr>
        <w:jc w:val="both"/>
        <w:rPr>
          <w:rFonts w:cstheme="minorHAnsi"/>
        </w:rPr>
      </w:pPr>
    </w:p>
    <w:p w14:paraId="585FAACE" w14:textId="77777777" w:rsidR="00882496" w:rsidRPr="00882496" w:rsidRDefault="00882496" w:rsidP="00882496">
      <w:pPr>
        <w:jc w:val="both"/>
        <w:rPr>
          <w:rFonts w:cstheme="minorHAnsi"/>
        </w:rPr>
      </w:pPr>
      <w:r w:rsidRPr="00882496">
        <w:rPr>
          <w:rFonts w:cstheme="minorHAnsi"/>
        </w:rPr>
        <w:lastRenderedPageBreak/>
        <w:t>O</w:t>
      </w:r>
      <w:r>
        <w:rPr>
          <w:rFonts w:cstheme="minorHAnsi"/>
        </w:rPr>
        <w:t xml:space="preserve">utro ponto importante é a insegurança jurídica enfrentada pela </w:t>
      </w:r>
      <w:r w:rsidRPr="00882496">
        <w:rPr>
          <w:rFonts w:cstheme="minorHAnsi"/>
        </w:rPr>
        <w:t>aviação comercial brasileir</w:t>
      </w:r>
      <w:r>
        <w:rPr>
          <w:rFonts w:cstheme="minorHAnsi"/>
        </w:rPr>
        <w:t xml:space="preserve">a. </w:t>
      </w:r>
      <w:r w:rsidRPr="00882496">
        <w:rPr>
          <w:rFonts w:cstheme="minorHAnsi"/>
        </w:rPr>
        <w:t>A</w:t>
      </w:r>
      <w:r>
        <w:rPr>
          <w:rFonts w:cstheme="minorHAnsi"/>
        </w:rPr>
        <w:t xml:space="preserve">s </w:t>
      </w:r>
      <w:r w:rsidRPr="00882496">
        <w:rPr>
          <w:rFonts w:cstheme="minorHAnsi"/>
        </w:rPr>
        <w:t>questões regulatórias e tributárias geram incertezas para o setor. Mudanças frequentes nas regras e normas afetam a estabilidade do ambiente de negócios, dificultando investimentos de longo prazo e o desenvolvimento estratégico das companhias aéreas.</w:t>
      </w:r>
    </w:p>
    <w:p w14:paraId="692890E4" w14:textId="77777777" w:rsidR="00882496" w:rsidRPr="00882496" w:rsidRDefault="00882496" w:rsidP="00882496">
      <w:pPr>
        <w:jc w:val="both"/>
        <w:rPr>
          <w:rFonts w:cstheme="minorHAnsi"/>
        </w:rPr>
      </w:pPr>
    </w:p>
    <w:p w14:paraId="544B5A23" w14:textId="77777777" w:rsidR="00882496" w:rsidRPr="00882496" w:rsidRDefault="00882496" w:rsidP="00882496">
      <w:pPr>
        <w:jc w:val="both"/>
        <w:rPr>
          <w:rFonts w:cstheme="minorHAnsi"/>
        </w:rPr>
      </w:pPr>
      <w:r w:rsidRPr="00882496">
        <w:rPr>
          <w:rFonts w:cstheme="minorHAnsi"/>
        </w:rPr>
        <w:t>Para lidar com esses desafios, é necessário um ambiente jurídico mais estável e previsível. É importante que haja uma revisão das políticas tributárias relacionadas à aviação, buscando simplificar e reduzir a carga tributária sobre as companhias aéreas. Além disso, é fundamental uma maior transparência e clareza nas regulamentações, fornecendo diretrizes claras para as empresas operarem no mercado brasileiro.</w:t>
      </w:r>
    </w:p>
    <w:p w14:paraId="69CDCC5A" w14:textId="77777777" w:rsidR="00882496" w:rsidRPr="00882496" w:rsidRDefault="00882496" w:rsidP="00882496">
      <w:pPr>
        <w:jc w:val="both"/>
        <w:rPr>
          <w:rFonts w:cstheme="minorHAnsi"/>
        </w:rPr>
      </w:pPr>
    </w:p>
    <w:p w14:paraId="17257828" w14:textId="0F5A2151" w:rsidR="00882496" w:rsidRPr="007D0DBB" w:rsidRDefault="00882496" w:rsidP="00882496">
      <w:pPr>
        <w:jc w:val="both"/>
        <w:rPr>
          <w:rFonts w:cstheme="minorHAnsi"/>
        </w:rPr>
      </w:pPr>
      <w:r w:rsidRPr="00882496">
        <w:rPr>
          <w:rFonts w:cstheme="minorHAnsi"/>
        </w:rPr>
        <w:t>Ao abordar essas questões, o setor</w:t>
      </w:r>
      <w:r>
        <w:rPr>
          <w:rFonts w:cstheme="minorHAnsi"/>
        </w:rPr>
        <w:t xml:space="preserve"> </w:t>
      </w:r>
      <w:r w:rsidRPr="00882496">
        <w:rPr>
          <w:rFonts w:cstheme="minorHAnsi"/>
        </w:rPr>
        <w:t>poderá melhorar sua competitividade, atrair investimentos e proporcionar um ambiente mais seguro e favorável para as empresas atuarem</w:t>
      </w:r>
      <w:r w:rsidR="00A975BA">
        <w:rPr>
          <w:rFonts w:cstheme="minorHAnsi"/>
        </w:rPr>
        <w:t>.</w:t>
      </w:r>
    </w:p>
    <w:p w14:paraId="3848E985" w14:textId="77777777" w:rsidR="003F4357" w:rsidRPr="007D0DBB" w:rsidRDefault="003F4357" w:rsidP="007D0DBB">
      <w:pPr>
        <w:jc w:val="both"/>
        <w:rPr>
          <w:rFonts w:cstheme="minorHAnsi"/>
        </w:rPr>
      </w:pPr>
    </w:p>
    <w:p w14:paraId="616A66B1" w14:textId="60335FAB" w:rsidR="002F6343" w:rsidRPr="007D0DBB" w:rsidRDefault="003F4357" w:rsidP="007D0DBB">
      <w:pPr>
        <w:jc w:val="both"/>
        <w:rPr>
          <w:rFonts w:cstheme="minorHAnsi"/>
        </w:rPr>
      </w:pPr>
      <w:r w:rsidRPr="007D0DBB">
        <w:rPr>
          <w:rFonts w:cstheme="minorHAnsi"/>
        </w:rPr>
        <w:t>A ALTA defende uma abordagem justa e equilibrada que promova a competitividade e estimule o desenvolvimento do setor aéreo brasileiro, beneficiando tanto as empresas aéreas quanto os passageiros e a economia como um todo.</w:t>
      </w:r>
    </w:p>
    <w:p w14:paraId="51105C83" w14:textId="2D3BF2EE" w:rsidR="007D0DBB" w:rsidRPr="007D0DBB" w:rsidRDefault="007D0DBB" w:rsidP="00882496">
      <w:pPr>
        <w:jc w:val="both"/>
        <w:rPr>
          <w:rFonts w:cstheme="minorHAnsi"/>
        </w:rPr>
      </w:pPr>
    </w:p>
    <w:sectPr w:rsidR="007D0DBB" w:rsidRPr="007D0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57"/>
    <w:rsid w:val="002F6343"/>
    <w:rsid w:val="003F4357"/>
    <w:rsid w:val="007D0DBB"/>
    <w:rsid w:val="0082547D"/>
    <w:rsid w:val="00882496"/>
    <w:rsid w:val="008E29B4"/>
    <w:rsid w:val="00902271"/>
    <w:rsid w:val="00A975BA"/>
    <w:rsid w:val="00C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8D8E3"/>
  <w15:chartTrackingRefBased/>
  <w15:docId w15:val="{EBDFB700-085B-744C-8293-60F3C9C0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25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4</cp:revision>
  <dcterms:created xsi:type="dcterms:W3CDTF">2023-05-18T00:45:00Z</dcterms:created>
  <dcterms:modified xsi:type="dcterms:W3CDTF">2023-05-18T01:29:00Z</dcterms:modified>
</cp:coreProperties>
</file>