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4D29B" w14:textId="6580401C" w:rsidR="00AE7F67" w:rsidRPr="00C2634B" w:rsidRDefault="00AE7F67" w:rsidP="00966287">
      <w:pPr>
        <w:ind w:left="360"/>
        <w:jc w:val="center"/>
        <w:rPr>
          <w:b/>
          <w:bCs/>
          <w:lang w:val="en-US"/>
        </w:rPr>
      </w:pPr>
      <w:r w:rsidRPr="00C2634B">
        <w:rPr>
          <w:b/>
          <w:bCs/>
          <w:lang w:val="en-US"/>
        </w:rPr>
        <w:t>P</w:t>
      </w:r>
      <w:r w:rsidR="00966287">
        <w:rPr>
          <w:b/>
          <w:bCs/>
          <w:lang w:val="en-US"/>
        </w:rPr>
        <w:t>ARAGUAY</w:t>
      </w:r>
    </w:p>
    <w:p w14:paraId="24C9978B" w14:textId="03ACF021" w:rsidR="001B3FDF" w:rsidRPr="00542D98" w:rsidRDefault="001B3FDF" w:rsidP="001B3FDF">
      <w:pPr>
        <w:spacing w:after="120" w:line="240" w:lineRule="auto"/>
        <w:ind w:left="360"/>
        <w:jc w:val="both"/>
        <w:rPr>
          <w:lang w:val="en-US"/>
        </w:rPr>
      </w:pPr>
      <w:r>
        <w:rPr>
          <w:b/>
          <w:bCs/>
          <w:lang w:val="en-US"/>
        </w:rPr>
        <w:t>SUBJECT</w:t>
      </w:r>
      <w:r w:rsidRPr="00542D98">
        <w:rPr>
          <w:lang w:val="en-US"/>
        </w:rPr>
        <w:t>: Concerns regarding operational and safety deficiencies at Silvio Pettirossi International Airport (AISP)</w:t>
      </w:r>
    </w:p>
    <w:p w14:paraId="64C771F5" w14:textId="0254C052" w:rsidR="001B3FDF" w:rsidRPr="00542D98" w:rsidRDefault="001B3FDF" w:rsidP="001B3FDF">
      <w:pPr>
        <w:spacing w:after="120" w:line="240" w:lineRule="auto"/>
        <w:ind w:left="360"/>
        <w:jc w:val="both"/>
      </w:pPr>
      <w:r w:rsidRPr="00542D98">
        <w:rPr>
          <w:b/>
          <w:bCs/>
        </w:rPr>
        <w:t>M</w:t>
      </w:r>
      <w:r>
        <w:rPr>
          <w:b/>
          <w:bCs/>
        </w:rPr>
        <w:t>AIN ISSUES IDENTIFIED</w:t>
      </w:r>
      <w:r w:rsidRPr="00542D98">
        <w:t>:</w:t>
      </w:r>
    </w:p>
    <w:p w14:paraId="526BA243" w14:textId="77777777" w:rsidR="001B3FDF" w:rsidRPr="00542D98" w:rsidRDefault="001B3FDF" w:rsidP="001B3FDF">
      <w:pPr>
        <w:numPr>
          <w:ilvl w:val="1"/>
          <w:numId w:val="4"/>
        </w:numPr>
        <w:spacing w:after="120" w:line="240" w:lineRule="auto"/>
        <w:ind w:left="1080"/>
        <w:jc w:val="both"/>
        <w:rPr>
          <w:lang w:val="en-US"/>
        </w:rPr>
      </w:pPr>
      <w:r w:rsidRPr="00542D98">
        <w:rPr>
          <w:lang w:val="en-US"/>
        </w:rPr>
        <w:t xml:space="preserve">Equipment </w:t>
      </w:r>
      <w:r>
        <w:rPr>
          <w:lang w:val="en-US"/>
        </w:rPr>
        <w:t>f</w:t>
      </w:r>
      <w:r w:rsidRPr="00542D98">
        <w:rPr>
          <w:lang w:val="en-US"/>
        </w:rPr>
        <w:t xml:space="preserve">ailures: Passenger buses, </w:t>
      </w:r>
      <w:r>
        <w:rPr>
          <w:lang w:val="en-US"/>
        </w:rPr>
        <w:t>t</w:t>
      </w:r>
      <w:r w:rsidRPr="00542D98">
        <w:rPr>
          <w:lang w:val="en-US"/>
        </w:rPr>
        <w:t xml:space="preserve">elescopic bridges, GPUs, and </w:t>
      </w:r>
      <w:r>
        <w:rPr>
          <w:lang w:val="en-US"/>
        </w:rPr>
        <w:t>b</w:t>
      </w:r>
      <w:r w:rsidRPr="00542D98">
        <w:rPr>
          <w:lang w:val="en-US"/>
        </w:rPr>
        <w:t>aggage conveyors.</w:t>
      </w:r>
    </w:p>
    <w:p w14:paraId="063CD184" w14:textId="77777777" w:rsidR="001B3FDF" w:rsidRPr="00542D98" w:rsidRDefault="001B3FDF" w:rsidP="001B3FDF">
      <w:pPr>
        <w:numPr>
          <w:ilvl w:val="1"/>
          <w:numId w:val="4"/>
        </w:numPr>
        <w:spacing w:after="120" w:line="240" w:lineRule="auto"/>
        <w:ind w:left="1080"/>
        <w:jc w:val="both"/>
        <w:rPr>
          <w:lang w:val="en-US"/>
        </w:rPr>
      </w:pPr>
      <w:r w:rsidRPr="00542D98">
        <w:rPr>
          <w:lang w:val="en-US"/>
        </w:rPr>
        <w:t xml:space="preserve">Ground </w:t>
      </w:r>
      <w:r>
        <w:rPr>
          <w:lang w:val="en-US"/>
        </w:rPr>
        <w:t>s</w:t>
      </w:r>
      <w:r w:rsidRPr="00542D98">
        <w:rPr>
          <w:lang w:val="en-US"/>
        </w:rPr>
        <w:t xml:space="preserve">ervices: Inadequate staffing, </w:t>
      </w:r>
      <w:r>
        <w:rPr>
          <w:lang w:val="en-US"/>
        </w:rPr>
        <w:t>p</w:t>
      </w:r>
      <w:r w:rsidRPr="00542D98">
        <w:rPr>
          <w:lang w:val="en-US"/>
        </w:rPr>
        <w:t xml:space="preserve">oor work schedule, </w:t>
      </w:r>
      <w:r>
        <w:rPr>
          <w:lang w:val="en-US"/>
        </w:rPr>
        <w:t>l</w:t>
      </w:r>
      <w:r w:rsidRPr="00542D98">
        <w:rPr>
          <w:lang w:val="en-US"/>
        </w:rPr>
        <w:t xml:space="preserve">ack of training, </w:t>
      </w:r>
      <w:r>
        <w:rPr>
          <w:lang w:val="en-US"/>
        </w:rPr>
        <w:t>and i</w:t>
      </w:r>
      <w:r w:rsidRPr="00542D98">
        <w:rPr>
          <w:lang w:val="en-US"/>
        </w:rPr>
        <w:t>nsufficient personal protective equipment.</w:t>
      </w:r>
    </w:p>
    <w:p w14:paraId="663E5B04" w14:textId="77777777" w:rsidR="001B3FDF" w:rsidRDefault="001B3FDF" w:rsidP="001B3FDF">
      <w:pPr>
        <w:numPr>
          <w:ilvl w:val="1"/>
          <w:numId w:val="4"/>
        </w:numPr>
        <w:spacing w:after="120" w:line="240" w:lineRule="auto"/>
        <w:ind w:left="1080"/>
        <w:jc w:val="both"/>
        <w:rPr>
          <w:lang w:val="en-US"/>
        </w:rPr>
      </w:pPr>
      <w:r w:rsidRPr="00542D98">
        <w:rPr>
          <w:lang w:val="en-US"/>
        </w:rPr>
        <w:t xml:space="preserve">Airport </w:t>
      </w:r>
      <w:r>
        <w:rPr>
          <w:lang w:val="en-US"/>
        </w:rPr>
        <w:t>i</w:t>
      </w:r>
      <w:r w:rsidRPr="00542D98">
        <w:rPr>
          <w:lang w:val="en-US"/>
        </w:rPr>
        <w:t xml:space="preserve">nfrastructure: </w:t>
      </w:r>
      <w:r>
        <w:rPr>
          <w:lang w:val="en-US"/>
        </w:rPr>
        <w:t>b</w:t>
      </w:r>
      <w:r w:rsidRPr="00542D98">
        <w:rPr>
          <w:lang w:val="en-US"/>
        </w:rPr>
        <w:t xml:space="preserve">athrooms and offices, </w:t>
      </w:r>
      <w:r>
        <w:rPr>
          <w:lang w:val="en-US"/>
        </w:rPr>
        <w:t>l</w:t>
      </w:r>
      <w:r w:rsidRPr="00542D98">
        <w:rPr>
          <w:lang w:val="en-US"/>
        </w:rPr>
        <w:t xml:space="preserve">eaking roofs, </w:t>
      </w:r>
      <w:r>
        <w:rPr>
          <w:lang w:val="en-US"/>
        </w:rPr>
        <w:t>e</w:t>
      </w:r>
      <w:r w:rsidRPr="00542D98">
        <w:rPr>
          <w:lang w:val="en-US"/>
        </w:rPr>
        <w:t>xposed electrical wiring, and Baggage handling.</w:t>
      </w:r>
    </w:p>
    <w:p w14:paraId="01368CC9" w14:textId="77777777" w:rsidR="001B3FDF" w:rsidRDefault="001B3FDF" w:rsidP="001B3FDF">
      <w:pPr>
        <w:numPr>
          <w:ilvl w:val="1"/>
          <w:numId w:val="4"/>
        </w:numPr>
        <w:spacing w:after="120" w:line="240" w:lineRule="auto"/>
        <w:ind w:left="1080"/>
        <w:jc w:val="both"/>
        <w:rPr>
          <w:lang w:val="en-US"/>
        </w:rPr>
      </w:pPr>
      <w:r w:rsidRPr="00542D98">
        <w:rPr>
          <w:lang w:val="en-US"/>
        </w:rPr>
        <w:t xml:space="preserve">Aviation Security (AVSEC) </w:t>
      </w:r>
      <w:r>
        <w:rPr>
          <w:lang w:val="en-US"/>
        </w:rPr>
        <w:t>c</w:t>
      </w:r>
      <w:r w:rsidRPr="00542D98">
        <w:rPr>
          <w:lang w:val="en-US"/>
        </w:rPr>
        <w:t xml:space="preserve">oncerns: Perimeter security: insufficient X-ray machines, </w:t>
      </w:r>
      <w:r>
        <w:rPr>
          <w:lang w:val="en-US"/>
        </w:rPr>
        <w:t>and r</w:t>
      </w:r>
      <w:r w:rsidRPr="00542D98">
        <w:rPr>
          <w:lang w:val="en-US"/>
        </w:rPr>
        <w:t>estricted areas access.</w:t>
      </w:r>
    </w:p>
    <w:p w14:paraId="24C3B6D0" w14:textId="77777777" w:rsidR="001B3FDF" w:rsidRDefault="001B3FDF" w:rsidP="001B3FDF">
      <w:pPr>
        <w:numPr>
          <w:ilvl w:val="1"/>
          <w:numId w:val="4"/>
        </w:numPr>
        <w:spacing w:after="120" w:line="240" w:lineRule="auto"/>
        <w:ind w:left="1080"/>
        <w:jc w:val="both"/>
        <w:rPr>
          <w:lang w:val="en-US"/>
        </w:rPr>
      </w:pPr>
      <w:r w:rsidRPr="00542D98">
        <w:rPr>
          <w:lang w:val="en-US"/>
        </w:rPr>
        <w:t xml:space="preserve">Cargo: Deficient infrastructure, </w:t>
      </w:r>
      <w:r>
        <w:rPr>
          <w:lang w:val="en-US"/>
        </w:rPr>
        <w:t>and i</w:t>
      </w:r>
      <w:r w:rsidRPr="00542D98">
        <w:rPr>
          <w:lang w:val="en-US"/>
        </w:rPr>
        <w:t>nconsistent customs controls.</w:t>
      </w:r>
    </w:p>
    <w:p w14:paraId="279546F5" w14:textId="49447DD9" w:rsidR="001B3FDF" w:rsidRPr="001B3FDF" w:rsidRDefault="001B3FDF" w:rsidP="001B3FDF">
      <w:pPr>
        <w:spacing w:after="120" w:line="240" w:lineRule="auto"/>
        <w:ind w:left="360"/>
        <w:jc w:val="both"/>
        <w:rPr>
          <w:b/>
          <w:bCs/>
          <w:lang w:val="en-US"/>
        </w:rPr>
      </w:pPr>
      <w:r w:rsidRPr="001B3FDF">
        <w:rPr>
          <w:b/>
          <w:bCs/>
          <w:lang w:val="en-US"/>
        </w:rPr>
        <w:t>ALTA ACTIONS</w:t>
      </w:r>
    </w:p>
    <w:p w14:paraId="3B80578E" w14:textId="03492175" w:rsidR="00AE7F67" w:rsidRPr="00512C78" w:rsidRDefault="00AE7F67" w:rsidP="001B3FDF">
      <w:pPr>
        <w:spacing w:after="120" w:line="240" w:lineRule="auto"/>
        <w:ind w:left="360"/>
        <w:jc w:val="both"/>
        <w:rPr>
          <w:lang w:val="en-US"/>
        </w:rPr>
      </w:pPr>
      <w:r w:rsidRPr="00512C78">
        <w:rPr>
          <w:lang w:val="en-US"/>
        </w:rPr>
        <w:t>On August 21 and 22, ALTA was in Asunción, Paraguay, for a series of meetings with the local civil aviation authority and airlines operating in the country. The agenda focused on the challenges faced by Paraguayan civil aviation, particularly those at Silvio Pettirossi International Airport (AISP), and how ALTA could support efforts to address these issues.</w:t>
      </w:r>
    </w:p>
    <w:p w14:paraId="45ABB4DB" w14:textId="77777777" w:rsidR="00AE7F67" w:rsidRPr="00512C78" w:rsidRDefault="00AE7F67" w:rsidP="001B3FDF">
      <w:pPr>
        <w:spacing w:after="120" w:line="240" w:lineRule="auto"/>
        <w:ind w:left="360"/>
        <w:jc w:val="both"/>
        <w:rPr>
          <w:lang w:val="en-US"/>
        </w:rPr>
      </w:pPr>
      <w:r w:rsidRPr="00512C78">
        <w:rPr>
          <w:lang w:val="en-US"/>
        </w:rPr>
        <w:t>ALTA met with the following authorities and airline representatives:</w:t>
      </w:r>
    </w:p>
    <w:p w14:paraId="67462054" w14:textId="77777777" w:rsidR="00AE7F67" w:rsidRPr="00512C78" w:rsidRDefault="00AE7F67" w:rsidP="001B3FDF">
      <w:pPr>
        <w:numPr>
          <w:ilvl w:val="0"/>
          <w:numId w:val="2"/>
        </w:numPr>
        <w:spacing w:after="120" w:line="240" w:lineRule="auto"/>
        <w:jc w:val="both"/>
      </w:pPr>
      <w:r w:rsidRPr="00512C78">
        <w:rPr>
          <w:lang w:val="en-US"/>
        </w:rPr>
        <w:t xml:space="preserve">National Directorate of Civil Aviation (DINAC): Don Nelson Mendoza, President; </w:t>
      </w:r>
      <w:proofErr w:type="spellStart"/>
      <w:r w:rsidRPr="00512C78">
        <w:rPr>
          <w:lang w:val="en-US"/>
        </w:rPr>
        <w:t>Abg</w:t>
      </w:r>
      <w:proofErr w:type="spellEnd"/>
      <w:r w:rsidRPr="00512C78">
        <w:rPr>
          <w:lang w:val="en-US"/>
        </w:rPr>
        <w:t xml:space="preserve">. </w:t>
      </w:r>
      <w:r w:rsidRPr="00512C78">
        <w:t>José Luis Chávez, Director of Aeronautics; and CTA Rubén Aguilar Ojeda, Director of Airports.</w:t>
      </w:r>
    </w:p>
    <w:p w14:paraId="08533081" w14:textId="77777777" w:rsidR="00AE7F67" w:rsidRPr="00512C78" w:rsidRDefault="00AE7F67" w:rsidP="001B3FDF">
      <w:pPr>
        <w:numPr>
          <w:ilvl w:val="0"/>
          <w:numId w:val="2"/>
        </w:numPr>
        <w:spacing w:after="120" w:line="240" w:lineRule="auto"/>
        <w:jc w:val="both"/>
        <w:rPr>
          <w:lang w:val="en-US"/>
        </w:rPr>
      </w:pPr>
      <w:r w:rsidRPr="00512C78">
        <w:rPr>
          <w:lang w:val="en-US"/>
        </w:rPr>
        <w:t xml:space="preserve">Copa Airlines: Emilio </w:t>
      </w:r>
      <w:proofErr w:type="spellStart"/>
      <w:r w:rsidRPr="00512C78">
        <w:rPr>
          <w:lang w:val="en-US"/>
        </w:rPr>
        <w:t>Dellepiane</w:t>
      </w:r>
      <w:proofErr w:type="spellEnd"/>
      <w:r w:rsidRPr="00512C78">
        <w:rPr>
          <w:lang w:val="en-US"/>
        </w:rPr>
        <w:t xml:space="preserve"> Gómez, Regional Airport Manager for South America; and Alejandro Waysburt, Assistant Airport Manager.</w:t>
      </w:r>
    </w:p>
    <w:p w14:paraId="7A786D3F" w14:textId="77777777" w:rsidR="00AE7F67" w:rsidRPr="00512C78" w:rsidRDefault="00AE7F67" w:rsidP="001B3FDF">
      <w:pPr>
        <w:numPr>
          <w:ilvl w:val="0"/>
          <w:numId w:val="2"/>
        </w:numPr>
        <w:spacing w:after="120" w:line="240" w:lineRule="auto"/>
        <w:jc w:val="both"/>
        <w:rPr>
          <w:lang w:val="en-US"/>
        </w:rPr>
      </w:pPr>
      <w:r w:rsidRPr="00512C78">
        <w:rPr>
          <w:lang w:val="en-US"/>
        </w:rPr>
        <w:t>JetSMART: Jorge Fragnaud, Airport Manager.</w:t>
      </w:r>
    </w:p>
    <w:p w14:paraId="7904066A" w14:textId="77777777" w:rsidR="00AE7F67" w:rsidRPr="00512C78" w:rsidRDefault="00AE7F67" w:rsidP="001B3FDF">
      <w:pPr>
        <w:numPr>
          <w:ilvl w:val="0"/>
          <w:numId w:val="2"/>
        </w:numPr>
        <w:spacing w:after="120" w:line="240" w:lineRule="auto"/>
        <w:jc w:val="both"/>
      </w:pPr>
      <w:r w:rsidRPr="00512C78">
        <w:t>LATAM: Carlos Heuduck, Safety Manager.</w:t>
      </w:r>
    </w:p>
    <w:p w14:paraId="2A770C84" w14:textId="77777777" w:rsidR="00AE7F67" w:rsidRPr="00512C78" w:rsidRDefault="00AE7F67" w:rsidP="001B3FDF">
      <w:pPr>
        <w:numPr>
          <w:ilvl w:val="0"/>
          <w:numId w:val="2"/>
        </w:numPr>
        <w:spacing w:after="120" w:line="240" w:lineRule="auto"/>
        <w:jc w:val="both"/>
        <w:rPr>
          <w:lang w:val="en-US"/>
        </w:rPr>
      </w:pPr>
      <w:r w:rsidRPr="00512C78">
        <w:rPr>
          <w:lang w:val="en-US"/>
        </w:rPr>
        <w:t>Paranair: Jaime Cassola, CEO; and José María Jara, Head of Quality and Safety.</w:t>
      </w:r>
    </w:p>
    <w:p w14:paraId="3427EF1B" w14:textId="77777777" w:rsidR="00AE7F67" w:rsidRPr="00512C78" w:rsidRDefault="00AE7F67" w:rsidP="001B3FDF">
      <w:pPr>
        <w:spacing w:after="120" w:line="240" w:lineRule="auto"/>
        <w:ind w:left="360"/>
        <w:jc w:val="both"/>
        <w:rPr>
          <w:lang w:val="en-US"/>
        </w:rPr>
      </w:pPr>
      <w:r w:rsidRPr="00512C78">
        <w:rPr>
          <w:lang w:val="en-US"/>
        </w:rPr>
        <w:t xml:space="preserve">ALTA highlighted the benefits of working in a collaborative environment and offered its support in establishing a Collaborative Safety Team </w:t>
      </w:r>
      <w:r>
        <w:rPr>
          <w:lang w:val="en-US"/>
        </w:rPr>
        <w:t xml:space="preserve">(CST) </w:t>
      </w:r>
      <w:r w:rsidRPr="00512C78">
        <w:rPr>
          <w:lang w:val="en-US"/>
        </w:rPr>
        <w:t>in Paraguay to develop a concrete plan for addressing these challenges with effective solutions. The proposal was well received by all parties.</w:t>
      </w:r>
    </w:p>
    <w:p w14:paraId="7B0CBFC3" w14:textId="77777777" w:rsidR="00AE7F67" w:rsidRDefault="00AE7F67" w:rsidP="001B3FDF">
      <w:pPr>
        <w:spacing w:after="120" w:line="240" w:lineRule="auto"/>
        <w:ind w:left="360"/>
        <w:jc w:val="both"/>
        <w:rPr>
          <w:lang w:val="en-US"/>
        </w:rPr>
      </w:pPr>
      <w:r w:rsidRPr="00512C78">
        <w:rPr>
          <w:lang w:val="en-US"/>
        </w:rPr>
        <w:t>The President of DINAC appointed the Director of Aeronautics to follow up on discussions with ALTA.</w:t>
      </w:r>
    </w:p>
    <w:p w14:paraId="4F8836FB" w14:textId="77777777" w:rsidR="001B3FDF" w:rsidRDefault="00AE7F67" w:rsidP="001B3FDF">
      <w:pPr>
        <w:spacing w:after="120" w:line="240" w:lineRule="auto"/>
        <w:ind w:left="360"/>
        <w:jc w:val="both"/>
        <w:rPr>
          <w:lang w:val="en-US"/>
        </w:rPr>
      </w:pPr>
      <w:r w:rsidRPr="00931A0D">
        <w:rPr>
          <w:lang w:val="en-US"/>
        </w:rPr>
        <w:t>On Sep 2, ALTA met virtually the Board of Representatives of International Airlines in Paraguay (JURCAIP), Olavi Linkola, in order to involve him in the work as well.</w:t>
      </w:r>
    </w:p>
    <w:p w14:paraId="0E7BE8C4" w14:textId="77777777" w:rsidR="001B3FDF" w:rsidRDefault="00C35490" w:rsidP="001B3FDF">
      <w:pPr>
        <w:spacing w:after="120" w:line="240" w:lineRule="auto"/>
        <w:ind w:left="360"/>
        <w:jc w:val="both"/>
        <w:rPr>
          <w:lang w:val="en-US"/>
        </w:rPr>
      </w:pPr>
      <w:r w:rsidRPr="00C35490">
        <w:rPr>
          <w:lang w:val="en-US"/>
        </w:rPr>
        <w:t xml:space="preserve">In September, ALTA discussed the matter with the Safety Implementation Officer from ICAO SAM and the Aerodromes and Ground Aids Specialist from the Regional Safety Oversight Cooperation System (SRVSOP). During this meeting, </w:t>
      </w:r>
      <w:r w:rsidR="003D6B91">
        <w:rPr>
          <w:lang w:val="en-US"/>
        </w:rPr>
        <w:t>ALTA was informed</w:t>
      </w:r>
      <w:r w:rsidRPr="00C35490">
        <w:rPr>
          <w:lang w:val="en-US"/>
        </w:rPr>
        <w:t xml:space="preserve"> that DINAC had requested SRVSOP's assistance in certifying AISP to comply with ICAO Annex 14 Volume I requirements.</w:t>
      </w:r>
    </w:p>
    <w:p w14:paraId="1DDA6D50" w14:textId="77777777" w:rsidR="001B3FDF" w:rsidRDefault="00C35490" w:rsidP="001B3FDF">
      <w:pPr>
        <w:spacing w:after="120" w:line="240" w:lineRule="auto"/>
        <w:ind w:left="360"/>
        <w:jc w:val="both"/>
        <w:rPr>
          <w:lang w:val="en-US"/>
        </w:rPr>
      </w:pPr>
      <w:r w:rsidRPr="00C35490">
        <w:rPr>
          <w:lang w:val="en-US"/>
        </w:rPr>
        <w:t>The certification of aerodromes at the international level is governed by Annex 14</w:t>
      </w:r>
      <w:r w:rsidR="003D6B91">
        <w:rPr>
          <w:lang w:val="en-US"/>
        </w:rPr>
        <w:t xml:space="preserve"> (</w:t>
      </w:r>
      <w:r w:rsidR="003D6B91" w:rsidRPr="003D6B91">
        <w:rPr>
          <w:lang w:val="en-US"/>
        </w:rPr>
        <w:t xml:space="preserve">Standards and Recommended Practices </w:t>
      </w:r>
      <w:r w:rsidR="003D6B91">
        <w:rPr>
          <w:lang w:val="en-US"/>
        </w:rPr>
        <w:t xml:space="preserve">– </w:t>
      </w:r>
      <w:r w:rsidR="003D6B91" w:rsidRPr="003D6B91">
        <w:rPr>
          <w:lang w:val="en-US"/>
        </w:rPr>
        <w:t>SARPs for aerodromes)</w:t>
      </w:r>
      <w:r w:rsidRPr="00C35490">
        <w:rPr>
          <w:lang w:val="en-US"/>
        </w:rPr>
        <w:t xml:space="preserve"> and Document 9981 (PANS-Aerodromes</w:t>
      </w:r>
      <w:r w:rsidR="003D6B91">
        <w:rPr>
          <w:lang w:val="en-US"/>
        </w:rPr>
        <w:t xml:space="preserve">: </w:t>
      </w:r>
      <w:r w:rsidR="003D6B91" w:rsidRPr="003D6B91">
        <w:rPr>
          <w:lang w:val="en-US"/>
        </w:rPr>
        <w:t>detailed operational procedures for aerodrome operators to ensure the safety of operations</w:t>
      </w:r>
      <w:r w:rsidRPr="00C35490">
        <w:rPr>
          <w:lang w:val="en-US"/>
        </w:rPr>
        <w:t>). For SRVSOP, the applicable regulation is the Latin American Aeronautical Regulation (LAR) 139 – Aerodrome Certification / Requirements for Aerodrome Operators.</w:t>
      </w:r>
    </w:p>
    <w:p w14:paraId="1A30B756" w14:textId="77777777" w:rsidR="006C74B4" w:rsidRDefault="00C35490" w:rsidP="006C74B4">
      <w:pPr>
        <w:spacing w:after="120" w:line="240" w:lineRule="auto"/>
        <w:ind w:left="360"/>
        <w:jc w:val="both"/>
        <w:rPr>
          <w:lang w:val="en-US"/>
        </w:rPr>
      </w:pPr>
      <w:r w:rsidRPr="00C35490">
        <w:rPr>
          <w:lang w:val="en-US"/>
        </w:rPr>
        <w:t>This certification process includes the implementation of a Runway Safety Team (RST), which serves as a specific forum for discussing runway safety issues and can contribute to the establishment of collaborative discussion platforms.</w:t>
      </w:r>
    </w:p>
    <w:p w14:paraId="048352EC" w14:textId="77777777" w:rsidR="006C74B4" w:rsidRDefault="006C74B4" w:rsidP="006C74B4">
      <w:pPr>
        <w:spacing w:after="120" w:line="240" w:lineRule="auto"/>
        <w:ind w:left="360"/>
        <w:jc w:val="both"/>
        <w:rPr>
          <w:lang w:val="en-US"/>
        </w:rPr>
      </w:pPr>
      <w:r w:rsidRPr="006C74B4">
        <w:rPr>
          <w:lang w:val="en-US"/>
        </w:rPr>
        <w:t>In October, the Brazilian National Civil Aviation Agency (ANAC Brasil) signed a Memorandum of Understanding (MoU) with the National Directorate of Civil Aeronautics (DINAC - Paraguay) aimed at enhancing aviation safety measures. Both organizations committed to strengthening international technical cooperation and exchanging best practices on operational safety, aviation security, and facilitation.</w:t>
      </w:r>
    </w:p>
    <w:p w14:paraId="3FAA2A09" w14:textId="77777777" w:rsidR="006C74B4" w:rsidRDefault="006C74B4" w:rsidP="006C74B4">
      <w:pPr>
        <w:spacing w:after="120" w:line="240" w:lineRule="auto"/>
        <w:ind w:left="360"/>
        <w:jc w:val="both"/>
        <w:rPr>
          <w:lang w:val="en-US"/>
        </w:rPr>
      </w:pPr>
      <w:r w:rsidRPr="006C74B4">
        <w:rPr>
          <w:lang w:val="en-US"/>
        </w:rPr>
        <w:lastRenderedPageBreak/>
        <w:t>Subsequently, ALTA met with ANAC and formally requested that the promotion of a CST implementation in Paraguay be included in the agenda stemming from the MoU.</w:t>
      </w:r>
    </w:p>
    <w:p w14:paraId="5A6EF979" w14:textId="49EA6179" w:rsidR="006C74B4" w:rsidRPr="006C74B4" w:rsidRDefault="006C74B4" w:rsidP="006C74B4">
      <w:pPr>
        <w:spacing w:after="120" w:line="240" w:lineRule="auto"/>
        <w:ind w:left="360"/>
        <w:jc w:val="both"/>
        <w:rPr>
          <w:lang w:val="en-US"/>
        </w:rPr>
      </w:pPr>
      <w:r w:rsidRPr="006C74B4">
        <w:rPr>
          <w:lang w:val="en-US"/>
        </w:rPr>
        <w:t>ALTA will closely monitor the progress of this initiative.</w:t>
      </w:r>
    </w:p>
    <w:p w14:paraId="2AC4EA91" w14:textId="77777777" w:rsidR="00D43FF2" w:rsidRPr="006C74B4" w:rsidRDefault="00D43FF2" w:rsidP="00A52995">
      <w:pPr>
        <w:spacing w:after="120" w:line="240" w:lineRule="auto"/>
        <w:rPr>
          <w:lang w:val="en-US"/>
        </w:rPr>
      </w:pPr>
    </w:p>
    <w:sectPr w:rsidR="00D43FF2" w:rsidRPr="006C74B4" w:rsidSect="005B2D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A1F"/>
    <w:multiLevelType w:val="hybridMultilevel"/>
    <w:tmpl w:val="941A3FB0"/>
    <w:lvl w:ilvl="0" w:tplc="AB2C2BE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272302B"/>
    <w:multiLevelType w:val="hybridMultilevel"/>
    <w:tmpl w:val="36F6F8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229B4BA4"/>
    <w:multiLevelType w:val="multilevel"/>
    <w:tmpl w:val="34D6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733AF"/>
    <w:multiLevelType w:val="multilevel"/>
    <w:tmpl w:val="E34A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56076"/>
    <w:multiLevelType w:val="multilevel"/>
    <w:tmpl w:val="BD08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03F3C"/>
    <w:multiLevelType w:val="multilevel"/>
    <w:tmpl w:val="3C920A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077CFE"/>
    <w:multiLevelType w:val="hybridMultilevel"/>
    <w:tmpl w:val="5D1EE0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795F7D"/>
    <w:multiLevelType w:val="multilevel"/>
    <w:tmpl w:val="0FE2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4225A"/>
    <w:multiLevelType w:val="multilevel"/>
    <w:tmpl w:val="0A9E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82DCB"/>
    <w:multiLevelType w:val="multilevel"/>
    <w:tmpl w:val="DB5A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CD45C1"/>
    <w:multiLevelType w:val="multilevel"/>
    <w:tmpl w:val="6C1E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AB6315"/>
    <w:multiLevelType w:val="multilevel"/>
    <w:tmpl w:val="B778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6B68E8"/>
    <w:multiLevelType w:val="multilevel"/>
    <w:tmpl w:val="9244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380B49"/>
    <w:multiLevelType w:val="multilevel"/>
    <w:tmpl w:val="60D0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7B4BBF"/>
    <w:multiLevelType w:val="multilevel"/>
    <w:tmpl w:val="33EC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4A0D21"/>
    <w:multiLevelType w:val="multilevel"/>
    <w:tmpl w:val="CA9C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699583">
    <w:abstractNumId w:val="6"/>
  </w:num>
  <w:num w:numId="2" w16cid:durableId="1857040226">
    <w:abstractNumId w:val="7"/>
  </w:num>
  <w:num w:numId="3" w16cid:durableId="1161433624">
    <w:abstractNumId w:val="0"/>
  </w:num>
  <w:num w:numId="4" w16cid:durableId="2071608887">
    <w:abstractNumId w:val="5"/>
  </w:num>
  <w:num w:numId="5" w16cid:durableId="1513178574">
    <w:abstractNumId w:val="15"/>
  </w:num>
  <w:num w:numId="6" w16cid:durableId="284388585">
    <w:abstractNumId w:val="8"/>
  </w:num>
  <w:num w:numId="7" w16cid:durableId="2082289127">
    <w:abstractNumId w:val="1"/>
  </w:num>
  <w:num w:numId="8" w16cid:durableId="712853154">
    <w:abstractNumId w:val="14"/>
  </w:num>
  <w:num w:numId="9" w16cid:durableId="1925602616">
    <w:abstractNumId w:val="4"/>
  </w:num>
  <w:num w:numId="10" w16cid:durableId="1608846878">
    <w:abstractNumId w:val="12"/>
  </w:num>
  <w:num w:numId="11" w16cid:durableId="736631222">
    <w:abstractNumId w:val="9"/>
  </w:num>
  <w:num w:numId="12" w16cid:durableId="1288438793">
    <w:abstractNumId w:val="2"/>
  </w:num>
  <w:num w:numId="13" w16cid:durableId="844246181">
    <w:abstractNumId w:val="13"/>
  </w:num>
  <w:num w:numId="14" w16cid:durableId="1344865982">
    <w:abstractNumId w:val="11"/>
  </w:num>
  <w:num w:numId="15" w16cid:durableId="954799052">
    <w:abstractNumId w:val="10"/>
  </w:num>
  <w:num w:numId="16" w16cid:durableId="540823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78"/>
    <w:rsid w:val="00032237"/>
    <w:rsid w:val="000D4ACF"/>
    <w:rsid w:val="00120715"/>
    <w:rsid w:val="00167730"/>
    <w:rsid w:val="001B3FDF"/>
    <w:rsid w:val="00233790"/>
    <w:rsid w:val="0024628C"/>
    <w:rsid w:val="002B6247"/>
    <w:rsid w:val="00300345"/>
    <w:rsid w:val="00330151"/>
    <w:rsid w:val="00397E86"/>
    <w:rsid w:val="003D5E22"/>
    <w:rsid w:val="003D6B91"/>
    <w:rsid w:val="003E32AE"/>
    <w:rsid w:val="00460145"/>
    <w:rsid w:val="0047143F"/>
    <w:rsid w:val="004D3F53"/>
    <w:rsid w:val="004F214C"/>
    <w:rsid w:val="00512C78"/>
    <w:rsid w:val="00542D98"/>
    <w:rsid w:val="005433B0"/>
    <w:rsid w:val="00547409"/>
    <w:rsid w:val="00596625"/>
    <w:rsid w:val="005B2DBF"/>
    <w:rsid w:val="00623D86"/>
    <w:rsid w:val="0065530C"/>
    <w:rsid w:val="0067591E"/>
    <w:rsid w:val="00682066"/>
    <w:rsid w:val="006C74B4"/>
    <w:rsid w:val="006F7CAE"/>
    <w:rsid w:val="0071164E"/>
    <w:rsid w:val="008E3B7E"/>
    <w:rsid w:val="00931A0D"/>
    <w:rsid w:val="00966287"/>
    <w:rsid w:val="009E0343"/>
    <w:rsid w:val="00A4336A"/>
    <w:rsid w:val="00A52995"/>
    <w:rsid w:val="00AE7F67"/>
    <w:rsid w:val="00B00C61"/>
    <w:rsid w:val="00C00561"/>
    <w:rsid w:val="00C13544"/>
    <w:rsid w:val="00C2634B"/>
    <w:rsid w:val="00C35490"/>
    <w:rsid w:val="00C968BD"/>
    <w:rsid w:val="00D43FF2"/>
    <w:rsid w:val="00D75ACA"/>
    <w:rsid w:val="00DA05CB"/>
    <w:rsid w:val="00E227B2"/>
    <w:rsid w:val="00E623E9"/>
    <w:rsid w:val="00EA4D8E"/>
    <w:rsid w:val="00EE5E73"/>
    <w:rsid w:val="00F10388"/>
    <w:rsid w:val="00F4253C"/>
    <w:rsid w:val="00F95355"/>
    <w:rsid w:val="00FD3C83"/>
    <w:rsid w:val="00FF64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268E"/>
  <w15:chartTrackingRefBased/>
  <w15:docId w15:val="{1E54D993-87A2-420F-ACBC-FBB85880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FF64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FF64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FF647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FF647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FF647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FF64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FF64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FF64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FF6478"/>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FF6478"/>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FF6478"/>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FF6478"/>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FF6478"/>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FF6478"/>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FF6478"/>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FF6478"/>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FF6478"/>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FF6478"/>
    <w:rPr>
      <w:rFonts w:eastAsiaTheme="majorEastAsia" w:cstheme="majorBidi"/>
      <w:color w:val="272727" w:themeColor="text1" w:themeTint="D8"/>
    </w:rPr>
  </w:style>
  <w:style w:type="paragraph" w:styleId="Ttulo">
    <w:name w:val="Title"/>
    <w:basedOn w:val="Normal"/>
    <w:next w:val="Normal"/>
    <w:link w:val="TtuloCarter"/>
    <w:uiPriority w:val="10"/>
    <w:qFormat/>
    <w:rsid w:val="00FF64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FF64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FF6478"/>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FF6478"/>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FF6478"/>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FF6478"/>
    <w:rPr>
      <w:i/>
      <w:iCs/>
      <w:color w:val="404040" w:themeColor="text1" w:themeTint="BF"/>
    </w:rPr>
  </w:style>
  <w:style w:type="paragraph" w:styleId="PargrafodaLista">
    <w:name w:val="List Paragraph"/>
    <w:basedOn w:val="Normal"/>
    <w:uiPriority w:val="34"/>
    <w:qFormat/>
    <w:rsid w:val="00FF6478"/>
    <w:pPr>
      <w:ind w:left="720"/>
      <w:contextualSpacing/>
    </w:pPr>
  </w:style>
  <w:style w:type="character" w:styleId="nfaseIntensa">
    <w:name w:val="Intense Emphasis"/>
    <w:basedOn w:val="Tipodeletrapredefinidodopargrafo"/>
    <w:uiPriority w:val="21"/>
    <w:qFormat/>
    <w:rsid w:val="00FF6478"/>
    <w:rPr>
      <w:i/>
      <w:iCs/>
      <w:color w:val="2F5496" w:themeColor="accent1" w:themeShade="BF"/>
    </w:rPr>
  </w:style>
  <w:style w:type="paragraph" w:styleId="CitaoIntensa">
    <w:name w:val="Intense Quote"/>
    <w:basedOn w:val="Normal"/>
    <w:next w:val="Normal"/>
    <w:link w:val="CitaoIntensaCarter"/>
    <w:uiPriority w:val="30"/>
    <w:qFormat/>
    <w:rsid w:val="00FF6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FF6478"/>
    <w:rPr>
      <w:i/>
      <w:iCs/>
      <w:color w:val="2F5496" w:themeColor="accent1" w:themeShade="BF"/>
    </w:rPr>
  </w:style>
  <w:style w:type="character" w:styleId="RefernciaIntensa">
    <w:name w:val="Intense Reference"/>
    <w:basedOn w:val="Tipodeletrapredefinidodopargrafo"/>
    <w:uiPriority w:val="32"/>
    <w:qFormat/>
    <w:rsid w:val="00FF6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0889">
      <w:bodyDiv w:val="1"/>
      <w:marLeft w:val="0"/>
      <w:marRight w:val="0"/>
      <w:marTop w:val="0"/>
      <w:marBottom w:val="0"/>
      <w:divBdr>
        <w:top w:val="none" w:sz="0" w:space="0" w:color="auto"/>
        <w:left w:val="none" w:sz="0" w:space="0" w:color="auto"/>
        <w:bottom w:val="none" w:sz="0" w:space="0" w:color="auto"/>
        <w:right w:val="none" w:sz="0" w:space="0" w:color="auto"/>
      </w:divBdr>
    </w:div>
    <w:div w:id="182211853">
      <w:bodyDiv w:val="1"/>
      <w:marLeft w:val="0"/>
      <w:marRight w:val="0"/>
      <w:marTop w:val="0"/>
      <w:marBottom w:val="0"/>
      <w:divBdr>
        <w:top w:val="none" w:sz="0" w:space="0" w:color="auto"/>
        <w:left w:val="none" w:sz="0" w:space="0" w:color="auto"/>
        <w:bottom w:val="none" w:sz="0" w:space="0" w:color="auto"/>
        <w:right w:val="none" w:sz="0" w:space="0" w:color="auto"/>
      </w:divBdr>
    </w:div>
    <w:div w:id="266085847">
      <w:bodyDiv w:val="1"/>
      <w:marLeft w:val="0"/>
      <w:marRight w:val="0"/>
      <w:marTop w:val="0"/>
      <w:marBottom w:val="0"/>
      <w:divBdr>
        <w:top w:val="none" w:sz="0" w:space="0" w:color="auto"/>
        <w:left w:val="none" w:sz="0" w:space="0" w:color="auto"/>
        <w:bottom w:val="none" w:sz="0" w:space="0" w:color="auto"/>
        <w:right w:val="none" w:sz="0" w:space="0" w:color="auto"/>
      </w:divBdr>
    </w:div>
    <w:div w:id="310406934">
      <w:bodyDiv w:val="1"/>
      <w:marLeft w:val="0"/>
      <w:marRight w:val="0"/>
      <w:marTop w:val="0"/>
      <w:marBottom w:val="0"/>
      <w:divBdr>
        <w:top w:val="none" w:sz="0" w:space="0" w:color="auto"/>
        <w:left w:val="none" w:sz="0" w:space="0" w:color="auto"/>
        <w:bottom w:val="none" w:sz="0" w:space="0" w:color="auto"/>
        <w:right w:val="none" w:sz="0" w:space="0" w:color="auto"/>
      </w:divBdr>
    </w:div>
    <w:div w:id="310908381">
      <w:bodyDiv w:val="1"/>
      <w:marLeft w:val="0"/>
      <w:marRight w:val="0"/>
      <w:marTop w:val="0"/>
      <w:marBottom w:val="0"/>
      <w:divBdr>
        <w:top w:val="none" w:sz="0" w:space="0" w:color="auto"/>
        <w:left w:val="none" w:sz="0" w:space="0" w:color="auto"/>
        <w:bottom w:val="none" w:sz="0" w:space="0" w:color="auto"/>
        <w:right w:val="none" w:sz="0" w:space="0" w:color="auto"/>
      </w:divBdr>
    </w:div>
    <w:div w:id="538862002">
      <w:bodyDiv w:val="1"/>
      <w:marLeft w:val="0"/>
      <w:marRight w:val="0"/>
      <w:marTop w:val="0"/>
      <w:marBottom w:val="0"/>
      <w:divBdr>
        <w:top w:val="none" w:sz="0" w:space="0" w:color="auto"/>
        <w:left w:val="none" w:sz="0" w:space="0" w:color="auto"/>
        <w:bottom w:val="none" w:sz="0" w:space="0" w:color="auto"/>
        <w:right w:val="none" w:sz="0" w:space="0" w:color="auto"/>
      </w:divBdr>
    </w:div>
    <w:div w:id="557740504">
      <w:bodyDiv w:val="1"/>
      <w:marLeft w:val="0"/>
      <w:marRight w:val="0"/>
      <w:marTop w:val="0"/>
      <w:marBottom w:val="0"/>
      <w:divBdr>
        <w:top w:val="none" w:sz="0" w:space="0" w:color="auto"/>
        <w:left w:val="none" w:sz="0" w:space="0" w:color="auto"/>
        <w:bottom w:val="none" w:sz="0" w:space="0" w:color="auto"/>
        <w:right w:val="none" w:sz="0" w:space="0" w:color="auto"/>
      </w:divBdr>
    </w:div>
    <w:div w:id="572156057">
      <w:bodyDiv w:val="1"/>
      <w:marLeft w:val="0"/>
      <w:marRight w:val="0"/>
      <w:marTop w:val="0"/>
      <w:marBottom w:val="0"/>
      <w:divBdr>
        <w:top w:val="none" w:sz="0" w:space="0" w:color="auto"/>
        <w:left w:val="none" w:sz="0" w:space="0" w:color="auto"/>
        <w:bottom w:val="none" w:sz="0" w:space="0" w:color="auto"/>
        <w:right w:val="none" w:sz="0" w:space="0" w:color="auto"/>
      </w:divBdr>
    </w:div>
    <w:div w:id="612172563">
      <w:bodyDiv w:val="1"/>
      <w:marLeft w:val="0"/>
      <w:marRight w:val="0"/>
      <w:marTop w:val="0"/>
      <w:marBottom w:val="0"/>
      <w:divBdr>
        <w:top w:val="none" w:sz="0" w:space="0" w:color="auto"/>
        <w:left w:val="none" w:sz="0" w:space="0" w:color="auto"/>
        <w:bottom w:val="none" w:sz="0" w:space="0" w:color="auto"/>
        <w:right w:val="none" w:sz="0" w:space="0" w:color="auto"/>
      </w:divBdr>
    </w:div>
    <w:div w:id="785197290">
      <w:bodyDiv w:val="1"/>
      <w:marLeft w:val="0"/>
      <w:marRight w:val="0"/>
      <w:marTop w:val="0"/>
      <w:marBottom w:val="0"/>
      <w:divBdr>
        <w:top w:val="none" w:sz="0" w:space="0" w:color="auto"/>
        <w:left w:val="none" w:sz="0" w:space="0" w:color="auto"/>
        <w:bottom w:val="none" w:sz="0" w:space="0" w:color="auto"/>
        <w:right w:val="none" w:sz="0" w:space="0" w:color="auto"/>
      </w:divBdr>
    </w:div>
    <w:div w:id="793912039">
      <w:bodyDiv w:val="1"/>
      <w:marLeft w:val="0"/>
      <w:marRight w:val="0"/>
      <w:marTop w:val="0"/>
      <w:marBottom w:val="0"/>
      <w:divBdr>
        <w:top w:val="none" w:sz="0" w:space="0" w:color="auto"/>
        <w:left w:val="none" w:sz="0" w:space="0" w:color="auto"/>
        <w:bottom w:val="none" w:sz="0" w:space="0" w:color="auto"/>
        <w:right w:val="none" w:sz="0" w:space="0" w:color="auto"/>
      </w:divBdr>
    </w:div>
    <w:div w:id="883367725">
      <w:bodyDiv w:val="1"/>
      <w:marLeft w:val="0"/>
      <w:marRight w:val="0"/>
      <w:marTop w:val="0"/>
      <w:marBottom w:val="0"/>
      <w:divBdr>
        <w:top w:val="none" w:sz="0" w:space="0" w:color="auto"/>
        <w:left w:val="none" w:sz="0" w:space="0" w:color="auto"/>
        <w:bottom w:val="none" w:sz="0" w:space="0" w:color="auto"/>
        <w:right w:val="none" w:sz="0" w:space="0" w:color="auto"/>
      </w:divBdr>
    </w:div>
    <w:div w:id="995841900">
      <w:bodyDiv w:val="1"/>
      <w:marLeft w:val="0"/>
      <w:marRight w:val="0"/>
      <w:marTop w:val="0"/>
      <w:marBottom w:val="0"/>
      <w:divBdr>
        <w:top w:val="none" w:sz="0" w:space="0" w:color="auto"/>
        <w:left w:val="none" w:sz="0" w:space="0" w:color="auto"/>
        <w:bottom w:val="none" w:sz="0" w:space="0" w:color="auto"/>
        <w:right w:val="none" w:sz="0" w:space="0" w:color="auto"/>
      </w:divBdr>
      <w:divsChild>
        <w:div w:id="1286503640">
          <w:marLeft w:val="0"/>
          <w:marRight w:val="0"/>
          <w:marTop w:val="0"/>
          <w:marBottom w:val="0"/>
          <w:divBdr>
            <w:top w:val="none" w:sz="0" w:space="0" w:color="auto"/>
            <w:left w:val="none" w:sz="0" w:space="0" w:color="auto"/>
            <w:bottom w:val="none" w:sz="0" w:space="0" w:color="auto"/>
            <w:right w:val="none" w:sz="0" w:space="0" w:color="auto"/>
          </w:divBdr>
        </w:div>
        <w:div w:id="693044565">
          <w:marLeft w:val="0"/>
          <w:marRight w:val="0"/>
          <w:marTop w:val="0"/>
          <w:marBottom w:val="0"/>
          <w:divBdr>
            <w:top w:val="none" w:sz="0" w:space="0" w:color="auto"/>
            <w:left w:val="none" w:sz="0" w:space="0" w:color="auto"/>
            <w:bottom w:val="none" w:sz="0" w:space="0" w:color="auto"/>
            <w:right w:val="none" w:sz="0" w:space="0" w:color="auto"/>
          </w:divBdr>
        </w:div>
        <w:div w:id="170797936">
          <w:marLeft w:val="0"/>
          <w:marRight w:val="0"/>
          <w:marTop w:val="0"/>
          <w:marBottom w:val="0"/>
          <w:divBdr>
            <w:top w:val="none" w:sz="0" w:space="0" w:color="auto"/>
            <w:left w:val="none" w:sz="0" w:space="0" w:color="auto"/>
            <w:bottom w:val="none" w:sz="0" w:space="0" w:color="auto"/>
            <w:right w:val="none" w:sz="0" w:space="0" w:color="auto"/>
          </w:divBdr>
        </w:div>
        <w:div w:id="1928034117">
          <w:marLeft w:val="0"/>
          <w:marRight w:val="0"/>
          <w:marTop w:val="0"/>
          <w:marBottom w:val="0"/>
          <w:divBdr>
            <w:top w:val="none" w:sz="0" w:space="0" w:color="auto"/>
            <w:left w:val="none" w:sz="0" w:space="0" w:color="auto"/>
            <w:bottom w:val="none" w:sz="0" w:space="0" w:color="auto"/>
            <w:right w:val="none" w:sz="0" w:space="0" w:color="auto"/>
          </w:divBdr>
        </w:div>
      </w:divsChild>
    </w:div>
    <w:div w:id="1013341977">
      <w:bodyDiv w:val="1"/>
      <w:marLeft w:val="0"/>
      <w:marRight w:val="0"/>
      <w:marTop w:val="0"/>
      <w:marBottom w:val="0"/>
      <w:divBdr>
        <w:top w:val="none" w:sz="0" w:space="0" w:color="auto"/>
        <w:left w:val="none" w:sz="0" w:space="0" w:color="auto"/>
        <w:bottom w:val="none" w:sz="0" w:space="0" w:color="auto"/>
        <w:right w:val="none" w:sz="0" w:space="0" w:color="auto"/>
      </w:divBdr>
    </w:div>
    <w:div w:id="1035156219">
      <w:bodyDiv w:val="1"/>
      <w:marLeft w:val="0"/>
      <w:marRight w:val="0"/>
      <w:marTop w:val="0"/>
      <w:marBottom w:val="0"/>
      <w:divBdr>
        <w:top w:val="none" w:sz="0" w:space="0" w:color="auto"/>
        <w:left w:val="none" w:sz="0" w:space="0" w:color="auto"/>
        <w:bottom w:val="none" w:sz="0" w:space="0" w:color="auto"/>
        <w:right w:val="none" w:sz="0" w:space="0" w:color="auto"/>
      </w:divBdr>
    </w:div>
    <w:div w:id="1126043053">
      <w:bodyDiv w:val="1"/>
      <w:marLeft w:val="0"/>
      <w:marRight w:val="0"/>
      <w:marTop w:val="0"/>
      <w:marBottom w:val="0"/>
      <w:divBdr>
        <w:top w:val="none" w:sz="0" w:space="0" w:color="auto"/>
        <w:left w:val="none" w:sz="0" w:space="0" w:color="auto"/>
        <w:bottom w:val="none" w:sz="0" w:space="0" w:color="auto"/>
        <w:right w:val="none" w:sz="0" w:space="0" w:color="auto"/>
      </w:divBdr>
    </w:div>
    <w:div w:id="1131677349">
      <w:bodyDiv w:val="1"/>
      <w:marLeft w:val="0"/>
      <w:marRight w:val="0"/>
      <w:marTop w:val="0"/>
      <w:marBottom w:val="0"/>
      <w:divBdr>
        <w:top w:val="none" w:sz="0" w:space="0" w:color="auto"/>
        <w:left w:val="none" w:sz="0" w:space="0" w:color="auto"/>
        <w:bottom w:val="none" w:sz="0" w:space="0" w:color="auto"/>
        <w:right w:val="none" w:sz="0" w:space="0" w:color="auto"/>
      </w:divBdr>
    </w:div>
    <w:div w:id="1164054232">
      <w:bodyDiv w:val="1"/>
      <w:marLeft w:val="0"/>
      <w:marRight w:val="0"/>
      <w:marTop w:val="0"/>
      <w:marBottom w:val="0"/>
      <w:divBdr>
        <w:top w:val="none" w:sz="0" w:space="0" w:color="auto"/>
        <w:left w:val="none" w:sz="0" w:space="0" w:color="auto"/>
        <w:bottom w:val="none" w:sz="0" w:space="0" w:color="auto"/>
        <w:right w:val="none" w:sz="0" w:space="0" w:color="auto"/>
      </w:divBdr>
    </w:div>
    <w:div w:id="1240018001">
      <w:bodyDiv w:val="1"/>
      <w:marLeft w:val="0"/>
      <w:marRight w:val="0"/>
      <w:marTop w:val="0"/>
      <w:marBottom w:val="0"/>
      <w:divBdr>
        <w:top w:val="none" w:sz="0" w:space="0" w:color="auto"/>
        <w:left w:val="none" w:sz="0" w:space="0" w:color="auto"/>
        <w:bottom w:val="none" w:sz="0" w:space="0" w:color="auto"/>
        <w:right w:val="none" w:sz="0" w:space="0" w:color="auto"/>
      </w:divBdr>
    </w:div>
    <w:div w:id="1310480266">
      <w:bodyDiv w:val="1"/>
      <w:marLeft w:val="0"/>
      <w:marRight w:val="0"/>
      <w:marTop w:val="0"/>
      <w:marBottom w:val="0"/>
      <w:divBdr>
        <w:top w:val="none" w:sz="0" w:space="0" w:color="auto"/>
        <w:left w:val="none" w:sz="0" w:space="0" w:color="auto"/>
        <w:bottom w:val="none" w:sz="0" w:space="0" w:color="auto"/>
        <w:right w:val="none" w:sz="0" w:space="0" w:color="auto"/>
      </w:divBdr>
    </w:div>
    <w:div w:id="1316488466">
      <w:bodyDiv w:val="1"/>
      <w:marLeft w:val="0"/>
      <w:marRight w:val="0"/>
      <w:marTop w:val="0"/>
      <w:marBottom w:val="0"/>
      <w:divBdr>
        <w:top w:val="none" w:sz="0" w:space="0" w:color="auto"/>
        <w:left w:val="none" w:sz="0" w:space="0" w:color="auto"/>
        <w:bottom w:val="none" w:sz="0" w:space="0" w:color="auto"/>
        <w:right w:val="none" w:sz="0" w:space="0" w:color="auto"/>
      </w:divBdr>
      <w:divsChild>
        <w:div w:id="1204100980">
          <w:marLeft w:val="0"/>
          <w:marRight w:val="0"/>
          <w:marTop w:val="0"/>
          <w:marBottom w:val="0"/>
          <w:divBdr>
            <w:top w:val="none" w:sz="0" w:space="0" w:color="auto"/>
            <w:left w:val="none" w:sz="0" w:space="0" w:color="auto"/>
            <w:bottom w:val="none" w:sz="0" w:space="0" w:color="auto"/>
            <w:right w:val="none" w:sz="0" w:space="0" w:color="auto"/>
          </w:divBdr>
        </w:div>
        <w:div w:id="701445790">
          <w:marLeft w:val="0"/>
          <w:marRight w:val="0"/>
          <w:marTop w:val="0"/>
          <w:marBottom w:val="0"/>
          <w:divBdr>
            <w:top w:val="none" w:sz="0" w:space="0" w:color="auto"/>
            <w:left w:val="none" w:sz="0" w:space="0" w:color="auto"/>
            <w:bottom w:val="none" w:sz="0" w:space="0" w:color="auto"/>
            <w:right w:val="none" w:sz="0" w:space="0" w:color="auto"/>
          </w:divBdr>
        </w:div>
        <w:div w:id="1779837459">
          <w:marLeft w:val="0"/>
          <w:marRight w:val="0"/>
          <w:marTop w:val="0"/>
          <w:marBottom w:val="0"/>
          <w:divBdr>
            <w:top w:val="none" w:sz="0" w:space="0" w:color="auto"/>
            <w:left w:val="none" w:sz="0" w:space="0" w:color="auto"/>
            <w:bottom w:val="none" w:sz="0" w:space="0" w:color="auto"/>
            <w:right w:val="none" w:sz="0" w:space="0" w:color="auto"/>
          </w:divBdr>
        </w:div>
        <w:div w:id="1088844847">
          <w:marLeft w:val="0"/>
          <w:marRight w:val="0"/>
          <w:marTop w:val="0"/>
          <w:marBottom w:val="0"/>
          <w:divBdr>
            <w:top w:val="none" w:sz="0" w:space="0" w:color="auto"/>
            <w:left w:val="none" w:sz="0" w:space="0" w:color="auto"/>
            <w:bottom w:val="none" w:sz="0" w:space="0" w:color="auto"/>
            <w:right w:val="none" w:sz="0" w:space="0" w:color="auto"/>
          </w:divBdr>
        </w:div>
      </w:divsChild>
    </w:div>
    <w:div w:id="1344286788">
      <w:bodyDiv w:val="1"/>
      <w:marLeft w:val="0"/>
      <w:marRight w:val="0"/>
      <w:marTop w:val="0"/>
      <w:marBottom w:val="0"/>
      <w:divBdr>
        <w:top w:val="none" w:sz="0" w:space="0" w:color="auto"/>
        <w:left w:val="none" w:sz="0" w:space="0" w:color="auto"/>
        <w:bottom w:val="none" w:sz="0" w:space="0" w:color="auto"/>
        <w:right w:val="none" w:sz="0" w:space="0" w:color="auto"/>
      </w:divBdr>
    </w:div>
    <w:div w:id="1383603641">
      <w:bodyDiv w:val="1"/>
      <w:marLeft w:val="0"/>
      <w:marRight w:val="0"/>
      <w:marTop w:val="0"/>
      <w:marBottom w:val="0"/>
      <w:divBdr>
        <w:top w:val="none" w:sz="0" w:space="0" w:color="auto"/>
        <w:left w:val="none" w:sz="0" w:space="0" w:color="auto"/>
        <w:bottom w:val="none" w:sz="0" w:space="0" w:color="auto"/>
        <w:right w:val="none" w:sz="0" w:space="0" w:color="auto"/>
      </w:divBdr>
    </w:div>
    <w:div w:id="1401322801">
      <w:bodyDiv w:val="1"/>
      <w:marLeft w:val="0"/>
      <w:marRight w:val="0"/>
      <w:marTop w:val="0"/>
      <w:marBottom w:val="0"/>
      <w:divBdr>
        <w:top w:val="none" w:sz="0" w:space="0" w:color="auto"/>
        <w:left w:val="none" w:sz="0" w:space="0" w:color="auto"/>
        <w:bottom w:val="none" w:sz="0" w:space="0" w:color="auto"/>
        <w:right w:val="none" w:sz="0" w:space="0" w:color="auto"/>
      </w:divBdr>
    </w:div>
    <w:div w:id="1635942322">
      <w:bodyDiv w:val="1"/>
      <w:marLeft w:val="0"/>
      <w:marRight w:val="0"/>
      <w:marTop w:val="0"/>
      <w:marBottom w:val="0"/>
      <w:divBdr>
        <w:top w:val="none" w:sz="0" w:space="0" w:color="auto"/>
        <w:left w:val="none" w:sz="0" w:space="0" w:color="auto"/>
        <w:bottom w:val="none" w:sz="0" w:space="0" w:color="auto"/>
        <w:right w:val="none" w:sz="0" w:space="0" w:color="auto"/>
      </w:divBdr>
    </w:div>
    <w:div w:id="1657490406">
      <w:bodyDiv w:val="1"/>
      <w:marLeft w:val="0"/>
      <w:marRight w:val="0"/>
      <w:marTop w:val="0"/>
      <w:marBottom w:val="0"/>
      <w:divBdr>
        <w:top w:val="none" w:sz="0" w:space="0" w:color="auto"/>
        <w:left w:val="none" w:sz="0" w:space="0" w:color="auto"/>
        <w:bottom w:val="none" w:sz="0" w:space="0" w:color="auto"/>
        <w:right w:val="none" w:sz="0" w:space="0" w:color="auto"/>
      </w:divBdr>
    </w:div>
    <w:div w:id="1673609290">
      <w:bodyDiv w:val="1"/>
      <w:marLeft w:val="0"/>
      <w:marRight w:val="0"/>
      <w:marTop w:val="0"/>
      <w:marBottom w:val="0"/>
      <w:divBdr>
        <w:top w:val="none" w:sz="0" w:space="0" w:color="auto"/>
        <w:left w:val="none" w:sz="0" w:space="0" w:color="auto"/>
        <w:bottom w:val="none" w:sz="0" w:space="0" w:color="auto"/>
        <w:right w:val="none" w:sz="0" w:space="0" w:color="auto"/>
      </w:divBdr>
    </w:div>
    <w:div w:id="1691641557">
      <w:bodyDiv w:val="1"/>
      <w:marLeft w:val="0"/>
      <w:marRight w:val="0"/>
      <w:marTop w:val="0"/>
      <w:marBottom w:val="0"/>
      <w:divBdr>
        <w:top w:val="none" w:sz="0" w:space="0" w:color="auto"/>
        <w:left w:val="none" w:sz="0" w:space="0" w:color="auto"/>
        <w:bottom w:val="none" w:sz="0" w:space="0" w:color="auto"/>
        <w:right w:val="none" w:sz="0" w:space="0" w:color="auto"/>
      </w:divBdr>
    </w:div>
    <w:div w:id="1773671186">
      <w:bodyDiv w:val="1"/>
      <w:marLeft w:val="0"/>
      <w:marRight w:val="0"/>
      <w:marTop w:val="0"/>
      <w:marBottom w:val="0"/>
      <w:divBdr>
        <w:top w:val="none" w:sz="0" w:space="0" w:color="auto"/>
        <w:left w:val="none" w:sz="0" w:space="0" w:color="auto"/>
        <w:bottom w:val="none" w:sz="0" w:space="0" w:color="auto"/>
        <w:right w:val="none" w:sz="0" w:space="0" w:color="auto"/>
      </w:divBdr>
    </w:div>
    <w:div w:id="1779372265">
      <w:bodyDiv w:val="1"/>
      <w:marLeft w:val="0"/>
      <w:marRight w:val="0"/>
      <w:marTop w:val="0"/>
      <w:marBottom w:val="0"/>
      <w:divBdr>
        <w:top w:val="none" w:sz="0" w:space="0" w:color="auto"/>
        <w:left w:val="none" w:sz="0" w:space="0" w:color="auto"/>
        <w:bottom w:val="none" w:sz="0" w:space="0" w:color="auto"/>
        <w:right w:val="none" w:sz="0" w:space="0" w:color="auto"/>
      </w:divBdr>
    </w:div>
    <w:div w:id="1819952728">
      <w:bodyDiv w:val="1"/>
      <w:marLeft w:val="0"/>
      <w:marRight w:val="0"/>
      <w:marTop w:val="0"/>
      <w:marBottom w:val="0"/>
      <w:divBdr>
        <w:top w:val="none" w:sz="0" w:space="0" w:color="auto"/>
        <w:left w:val="none" w:sz="0" w:space="0" w:color="auto"/>
        <w:bottom w:val="none" w:sz="0" w:space="0" w:color="auto"/>
        <w:right w:val="none" w:sz="0" w:space="0" w:color="auto"/>
      </w:divBdr>
    </w:div>
    <w:div w:id="1845167072">
      <w:bodyDiv w:val="1"/>
      <w:marLeft w:val="0"/>
      <w:marRight w:val="0"/>
      <w:marTop w:val="0"/>
      <w:marBottom w:val="0"/>
      <w:divBdr>
        <w:top w:val="none" w:sz="0" w:space="0" w:color="auto"/>
        <w:left w:val="none" w:sz="0" w:space="0" w:color="auto"/>
        <w:bottom w:val="none" w:sz="0" w:space="0" w:color="auto"/>
        <w:right w:val="none" w:sz="0" w:space="0" w:color="auto"/>
      </w:divBdr>
    </w:div>
    <w:div w:id="1929652061">
      <w:bodyDiv w:val="1"/>
      <w:marLeft w:val="0"/>
      <w:marRight w:val="0"/>
      <w:marTop w:val="0"/>
      <w:marBottom w:val="0"/>
      <w:divBdr>
        <w:top w:val="none" w:sz="0" w:space="0" w:color="auto"/>
        <w:left w:val="none" w:sz="0" w:space="0" w:color="auto"/>
        <w:bottom w:val="none" w:sz="0" w:space="0" w:color="auto"/>
        <w:right w:val="none" w:sz="0" w:space="0" w:color="auto"/>
      </w:divBdr>
    </w:div>
    <w:div w:id="1979070529">
      <w:bodyDiv w:val="1"/>
      <w:marLeft w:val="0"/>
      <w:marRight w:val="0"/>
      <w:marTop w:val="0"/>
      <w:marBottom w:val="0"/>
      <w:divBdr>
        <w:top w:val="none" w:sz="0" w:space="0" w:color="auto"/>
        <w:left w:val="none" w:sz="0" w:space="0" w:color="auto"/>
        <w:bottom w:val="none" w:sz="0" w:space="0" w:color="auto"/>
        <w:right w:val="none" w:sz="0" w:space="0" w:color="auto"/>
      </w:divBdr>
    </w:div>
    <w:div w:id="2048794593">
      <w:bodyDiv w:val="1"/>
      <w:marLeft w:val="0"/>
      <w:marRight w:val="0"/>
      <w:marTop w:val="0"/>
      <w:marBottom w:val="0"/>
      <w:divBdr>
        <w:top w:val="none" w:sz="0" w:space="0" w:color="auto"/>
        <w:left w:val="none" w:sz="0" w:space="0" w:color="auto"/>
        <w:bottom w:val="none" w:sz="0" w:space="0" w:color="auto"/>
        <w:right w:val="none" w:sz="0" w:space="0" w:color="auto"/>
      </w:divBdr>
    </w:div>
    <w:div w:id="21453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742</TotalTime>
  <Pages>2</Pages>
  <Words>588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Virginio Augusto Corrieri De Castro</dc:creator>
  <cp:keywords/>
  <dc:description/>
  <cp:lastModifiedBy>Virginio Augusto Corrieri De Castro</cp:lastModifiedBy>
  <cp:revision>31</cp:revision>
  <cp:lastPrinted>2024-09-10T18:55:00Z</cp:lastPrinted>
  <dcterms:created xsi:type="dcterms:W3CDTF">2024-08-13T17:40:00Z</dcterms:created>
  <dcterms:modified xsi:type="dcterms:W3CDTF">2024-12-09T23:29:00Z</dcterms:modified>
</cp:coreProperties>
</file>