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C3E2" w14:textId="582EAAA2" w:rsidR="00F10F02" w:rsidRPr="00F10F02" w:rsidRDefault="00F10F02" w:rsidP="00F10F02">
      <w:pPr>
        <w:pStyle w:val="selectable-text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F10F02">
        <w:rPr>
          <w:rFonts w:asciiTheme="minorHAnsi" w:eastAsiaTheme="minorHAnsi" w:hAnsiTheme="minorHAnsi" w:cstheme="minorBidi"/>
          <w:b/>
          <w:bCs/>
          <w:lang w:eastAsia="en-US"/>
        </w:rPr>
        <w:t xml:space="preserve">Embraer e a aviação regional: </w:t>
      </w:r>
      <w:r w:rsidR="00A61A98">
        <w:rPr>
          <w:rFonts w:asciiTheme="minorHAnsi" w:eastAsiaTheme="minorHAnsi" w:hAnsiTheme="minorHAnsi" w:cstheme="minorBidi"/>
          <w:b/>
          <w:bCs/>
          <w:lang w:eastAsia="en-US"/>
        </w:rPr>
        <w:t>tendências</w:t>
      </w:r>
      <w:r w:rsidRPr="00F10F02">
        <w:rPr>
          <w:rFonts w:asciiTheme="minorHAnsi" w:eastAsiaTheme="minorHAnsi" w:hAnsiTheme="minorHAnsi" w:cstheme="minorBidi"/>
          <w:b/>
          <w:bCs/>
          <w:lang w:eastAsia="en-US"/>
        </w:rPr>
        <w:t xml:space="preserve"> para a América Latina e Caribe na próxima década</w:t>
      </w:r>
    </w:p>
    <w:p w14:paraId="77EA049F" w14:textId="40D554FA" w:rsidR="0074404F" w:rsidRPr="0074404F" w:rsidRDefault="0074404F" w:rsidP="00F10F02">
      <w:pPr>
        <w:pStyle w:val="selectable-text"/>
        <w:jc w:val="both"/>
        <w:rPr>
          <w:rFonts w:asciiTheme="minorHAnsi" w:hAnsiTheme="minorHAnsi" w:cstheme="minorHAnsi"/>
        </w:rPr>
      </w:pPr>
      <w:r w:rsidRPr="0074404F">
        <w:rPr>
          <w:rStyle w:val="selectable-text1"/>
          <w:rFonts w:asciiTheme="minorHAnsi" w:hAnsiTheme="minorHAnsi" w:cstheme="minorHAnsi"/>
        </w:rPr>
        <w:t>O CEO da Embraer</w:t>
      </w:r>
      <w:r w:rsidR="00000F05">
        <w:rPr>
          <w:rStyle w:val="selectable-text1"/>
          <w:rFonts w:asciiTheme="minorHAnsi" w:hAnsiTheme="minorHAnsi" w:cstheme="minorHAnsi"/>
        </w:rPr>
        <w:t xml:space="preserve"> de Aviação Comercial</w:t>
      </w:r>
      <w:r w:rsidRPr="0074404F">
        <w:rPr>
          <w:rStyle w:val="selectable-text1"/>
          <w:rFonts w:asciiTheme="minorHAnsi" w:hAnsiTheme="minorHAnsi" w:cstheme="minorHAnsi"/>
        </w:rPr>
        <w:t>, Arjan Meijer, concedeu uma entrevista ao diretor executivo e CEO da Associação Latino Americana e do Caribe de Transporte Aéreo (ALTA), José Ricardo Botelho</w:t>
      </w:r>
      <w:r w:rsidR="00F10F02">
        <w:rPr>
          <w:rStyle w:val="selectable-text1"/>
          <w:rFonts w:asciiTheme="minorHAnsi" w:hAnsiTheme="minorHAnsi" w:cstheme="minorHAnsi"/>
        </w:rPr>
        <w:t xml:space="preserve">, onde contou quais são </w:t>
      </w:r>
      <w:r w:rsidRPr="0074404F">
        <w:rPr>
          <w:rStyle w:val="selectable-text1"/>
          <w:rFonts w:asciiTheme="minorHAnsi" w:hAnsiTheme="minorHAnsi" w:cstheme="minorHAnsi"/>
        </w:rPr>
        <w:t>os objetivos da Embraer na América Latina e Caribe (LAC) para a próxima década</w:t>
      </w:r>
      <w:r w:rsidR="00F10F02">
        <w:rPr>
          <w:rStyle w:val="selectable-text1"/>
          <w:rFonts w:asciiTheme="minorHAnsi" w:hAnsiTheme="minorHAnsi" w:cstheme="minorHAnsi"/>
        </w:rPr>
        <w:t xml:space="preserve">. </w:t>
      </w:r>
      <w:r w:rsidRPr="0074404F">
        <w:rPr>
          <w:rStyle w:val="selectable-text1"/>
          <w:rFonts w:asciiTheme="minorHAnsi" w:hAnsiTheme="minorHAnsi" w:cstheme="minorHAnsi"/>
        </w:rPr>
        <w:t xml:space="preserve">Ele observou que há uma tendência de substituir jatos mais antigos por aeronaves de nova geração, mais eficientes, e que a Embraer está </w:t>
      </w:r>
      <w:r w:rsidR="00F10F02" w:rsidRPr="0074404F">
        <w:rPr>
          <w:rStyle w:val="selectable-text1"/>
          <w:rFonts w:asciiTheme="minorHAnsi" w:hAnsiTheme="minorHAnsi" w:cstheme="minorHAnsi"/>
        </w:rPr>
        <w:t>bem-posicionada</w:t>
      </w:r>
      <w:r w:rsidRPr="0074404F">
        <w:rPr>
          <w:rStyle w:val="selectable-text1"/>
          <w:rFonts w:asciiTheme="minorHAnsi" w:hAnsiTheme="minorHAnsi" w:cstheme="minorHAnsi"/>
        </w:rPr>
        <w:t xml:space="preserve"> para atender a essa demanda na região.</w:t>
      </w:r>
    </w:p>
    <w:p w14:paraId="222753A7" w14:textId="62BF2426" w:rsidR="0074404F" w:rsidRPr="0074404F" w:rsidRDefault="0074404F" w:rsidP="00F10F02">
      <w:pPr>
        <w:pStyle w:val="selectable-text"/>
        <w:jc w:val="both"/>
        <w:rPr>
          <w:rFonts w:asciiTheme="minorHAnsi" w:hAnsiTheme="minorHAnsi" w:cstheme="minorHAnsi"/>
        </w:rPr>
      </w:pPr>
      <w:r w:rsidRPr="0074404F">
        <w:rPr>
          <w:rStyle w:val="selectable-text1"/>
          <w:rFonts w:asciiTheme="minorHAnsi" w:hAnsiTheme="minorHAnsi" w:cstheme="minorHAnsi"/>
        </w:rPr>
        <w:t xml:space="preserve">Meijer também abordou a recuperação pós-pandemia na LAC e </w:t>
      </w:r>
      <w:r w:rsidR="00F10F02">
        <w:rPr>
          <w:rStyle w:val="selectable-text1"/>
          <w:rFonts w:asciiTheme="minorHAnsi" w:hAnsiTheme="minorHAnsi" w:cstheme="minorHAnsi"/>
        </w:rPr>
        <w:t>ressaltou</w:t>
      </w:r>
      <w:r w:rsidRPr="0074404F">
        <w:rPr>
          <w:rStyle w:val="selectable-text1"/>
          <w:rFonts w:asciiTheme="minorHAnsi" w:hAnsiTheme="minorHAnsi" w:cstheme="minorHAnsi"/>
        </w:rPr>
        <w:t xml:space="preserve"> que, embora o tráfego aéreo tenha mostrado resiliência e consistência, ainda há oportunidades para melhorar a conectividade na região. </w:t>
      </w:r>
      <w:r w:rsidR="00F10F02">
        <w:rPr>
          <w:rStyle w:val="selectable-text1"/>
          <w:rFonts w:asciiTheme="minorHAnsi" w:hAnsiTheme="minorHAnsi" w:cstheme="minorHAnsi"/>
        </w:rPr>
        <w:t>O CEO da Embraer</w:t>
      </w:r>
      <w:r w:rsidRPr="0074404F">
        <w:rPr>
          <w:rStyle w:val="selectable-text1"/>
          <w:rFonts w:asciiTheme="minorHAnsi" w:hAnsiTheme="minorHAnsi" w:cstheme="minorHAnsi"/>
        </w:rPr>
        <w:t xml:space="preserve"> </w:t>
      </w:r>
      <w:r w:rsidR="00F10F02">
        <w:rPr>
          <w:rStyle w:val="selectable-text1"/>
          <w:rFonts w:asciiTheme="minorHAnsi" w:hAnsiTheme="minorHAnsi" w:cstheme="minorHAnsi"/>
        </w:rPr>
        <w:t>enxerga uma</w:t>
      </w:r>
      <w:r w:rsidRPr="0074404F">
        <w:rPr>
          <w:rStyle w:val="selectable-text1"/>
          <w:rFonts w:asciiTheme="minorHAnsi" w:hAnsiTheme="minorHAnsi" w:cstheme="minorHAnsi"/>
        </w:rPr>
        <w:t xml:space="preserve"> perspectiva positiva para </w:t>
      </w:r>
      <w:r w:rsidR="00CD495A">
        <w:rPr>
          <w:rStyle w:val="selectable-text1"/>
          <w:rFonts w:asciiTheme="minorHAnsi" w:hAnsiTheme="minorHAnsi" w:cstheme="minorHAnsi"/>
        </w:rPr>
        <w:t>o setor</w:t>
      </w:r>
      <w:r w:rsidRPr="0074404F">
        <w:rPr>
          <w:rStyle w:val="selectable-text1"/>
          <w:rFonts w:asciiTheme="minorHAnsi" w:hAnsiTheme="minorHAnsi" w:cstheme="minorHAnsi"/>
        </w:rPr>
        <w:t xml:space="preserve"> e </w:t>
      </w:r>
      <w:r w:rsidR="00FF43DE">
        <w:rPr>
          <w:rStyle w:val="selectable-text1"/>
          <w:rFonts w:asciiTheme="minorHAnsi" w:hAnsiTheme="minorHAnsi" w:cstheme="minorHAnsi"/>
        </w:rPr>
        <w:t>afirmou</w:t>
      </w:r>
      <w:r w:rsidRPr="0074404F">
        <w:rPr>
          <w:rStyle w:val="selectable-text1"/>
          <w:rFonts w:asciiTheme="minorHAnsi" w:hAnsiTheme="minorHAnsi" w:cstheme="minorHAnsi"/>
        </w:rPr>
        <w:t xml:space="preserve"> que a </w:t>
      </w:r>
      <w:r w:rsidR="004D464A">
        <w:rPr>
          <w:rStyle w:val="selectable-text1"/>
          <w:rFonts w:asciiTheme="minorHAnsi" w:hAnsiTheme="minorHAnsi" w:cstheme="minorHAnsi"/>
        </w:rPr>
        <w:t>empresa</w:t>
      </w:r>
      <w:r w:rsidRPr="0074404F">
        <w:rPr>
          <w:rStyle w:val="selectable-text1"/>
          <w:rFonts w:asciiTheme="minorHAnsi" w:hAnsiTheme="minorHAnsi" w:cstheme="minorHAnsi"/>
        </w:rPr>
        <w:t xml:space="preserve"> está confiante na</w:t>
      </w:r>
      <w:r w:rsidR="00A61A98">
        <w:rPr>
          <w:rStyle w:val="selectable-text1"/>
          <w:rFonts w:asciiTheme="minorHAnsi" w:hAnsiTheme="minorHAnsi" w:cstheme="minorHAnsi"/>
        </w:rPr>
        <w:t xml:space="preserve"> crescente</w:t>
      </w:r>
      <w:r w:rsidRPr="0074404F">
        <w:rPr>
          <w:rStyle w:val="selectable-text1"/>
          <w:rFonts w:asciiTheme="minorHAnsi" w:hAnsiTheme="minorHAnsi" w:cstheme="minorHAnsi"/>
        </w:rPr>
        <w:t xml:space="preserve"> demanda por seus produtos</w:t>
      </w:r>
      <w:r w:rsidR="00A61A98">
        <w:rPr>
          <w:rStyle w:val="selectable-text1"/>
          <w:rFonts w:asciiTheme="minorHAnsi" w:hAnsiTheme="minorHAnsi" w:cstheme="minorHAnsi"/>
        </w:rPr>
        <w:t xml:space="preserve">, </w:t>
      </w:r>
      <w:r w:rsidRPr="0074404F">
        <w:rPr>
          <w:rStyle w:val="selectable-text1"/>
          <w:rFonts w:asciiTheme="minorHAnsi" w:hAnsiTheme="minorHAnsi" w:cstheme="minorHAnsi"/>
        </w:rPr>
        <w:t>oferecendo</w:t>
      </w:r>
      <w:r w:rsidR="00A61A98">
        <w:rPr>
          <w:rStyle w:val="selectable-text1"/>
          <w:rFonts w:asciiTheme="minorHAnsi" w:hAnsiTheme="minorHAnsi" w:cstheme="minorHAnsi"/>
        </w:rPr>
        <w:t xml:space="preserve"> </w:t>
      </w:r>
      <w:r w:rsidRPr="0074404F">
        <w:rPr>
          <w:rStyle w:val="selectable-text1"/>
          <w:rFonts w:asciiTheme="minorHAnsi" w:hAnsiTheme="minorHAnsi" w:cstheme="minorHAnsi"/>
        </w:rPr>
        <w:t>soluções eficientes e sustentáveis para melhorar a mobilidade na LAC.</w:t>
      </w:r>
    </w:p>
    <w:p w14:paraId="0C642239" w14:textId="77777777" w:rsidR="0074404F" w:rsidRDefault="0074404F" w:rsidP="00844E58">
      <w:pPr>
        <w:jc w:val="both"/>
        <w:rPr>
          <w:rFonts w:ascii="Calibri" w:hAnsi="Calibri" w:cs="Calibri"/>
          <w:b/>
          <w:bCs/>
          <w:color w:val="0070C0"/>
        </w:rPr>
      </w:pPr>
    </w:p>
    <w:p w14:paraId="50EFD517" w14:textId="0308D6C5" w:rsidR="00844E58" w:rsidRDefault="00844E58" w:rsidP="00844E58">
      <w:pPr>
        <w:jc w:val="both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color w:val="0070C0"/>
        </w:rPr>
        <w:t>1.</w:t>
      </w:r>
      <w:r w:rsidRPr="00844E58">
        <w:rPr>
          <w:rFonts w:ascii="Calibri" w:hAnsi="Calibri" w:cs="Calibri"/>
          <w:b/>
          <w:bCs/>
          <w:color w:val="0070C0"/>
        </w:rPr>
        <w:t>Quais são os objetivos da Embraer na América Latina e Caribe (LAC) para a próxima década?</w:t>
      </w:r>
    </w:p>
    <w:p w14:paraId="638EDCAC" w14:textId="77777777" w:rsidR="008E0082" w:rsidRPr="00844E58" w:rsidRDefault="008E0082" w:rsidP="00844E58">
      <w:pPr>
        <w:jc w:val="both"/>
        <w:rPr>
          <w:rFonts w:ascii="Calibri" w:hAnsi="Calibri" w:cs="Calibri"/>
          <w:b/>
          <w:bCs/>
          <w:color w:val="0070C0"/>
        </w:rPr>
      </w:pPr>
    </w:p>
    <w:p w14:paraId="3D7FC836" w14:textId="76FC50F4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A América Latina e o Caribe sempre foram uma região importante para a Embraer. Atualmente, existem mais de 220 aeronaves da Embraer voando na região. No entanto, acreditamos que o mercado mudou desde a </w:t>
      </w:r>
      <w:r w:rsidR="008E0082">
        <w:rPr>
          <w:rFonts w:ascii="Calibri" w:eastAsia="Times New Roman" w:hAnsi="Calibri" w:cs="Calibri"/>
          <w:color w:val="212121"/>
          <w:lang w:eastAsia="pt-BR"/>
        </w:rPr>
        <w:t>p</w:t>
      </w:r>
      <w:r w:rsidRPr="00844E58">
        <w:rPr>
          <w:rFonts w:ascii="Calibri" w:eastAsia="Times New Roman" w:hAnsi="Calibri" w:cs="Calibri"/>
          <w:color w:val="212121"/>
          <w:lang w:eastAsia="pt-BR"/>
        </w:rPr>
        <w:t>andemia. Há uma demanda crescente para o nosso segmento</w:t>
      </w:r>
      <w:r w:rsidR="008E0082">
        <w:rPr>
          <w:rFonts w:ascii="Calibri" w:eastAsia="Times New Roman" w:hAnsi="Calibri" w:cs="Calibri"/>
          <w:color w:val="212121"/>
          <w:lang w:eastAsia="pt-BR"/>
        </w:rPr>
        <w:t xml:space="preserve"> -</w:t>
      </w: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entre 70 a 150 assentos</w:t>
      </w:r>
      <w:r w:rsidR="008E0082">
        <w:rPr>
          <w:rFonts w:ascii="Calibri" w:eastAsia="Times New Roman" w:hAnsi="Calibri" w:cs="Calibri"/>
          <w:color w:val="212121"/>
          <w:lang w:eastAsia="pt-BR"/>
        </w:rPr>
        <w:t xml:space="preserve"> -</w:t>
      </w: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pois apesar da recuperação do tráfego, a conectividade na região ainda requer melhorias. Isso só pode ser alcançado se os novos destinos estiverem vinculados aos principais hubs, o que exigirá aeronaves de tamanho adequado. As companhias aéreas também precisam se concentrar na eficiência e nos aspectos ambientais, e o E2 é a escolha certa para reduzir custos operacionais e, ao mesmo tempo, ajudar as companhias aéreas a atingir suas metas ambientais. Em resumo, estamos confiantes na crescente demanda por nossos produtos e </w:t>
      </w:r>
      <w:r w:rsidR="008E0082">
        <w:rPr>
          <w:rFonts w:ascii="Calibri" w:eastAsia="Times New Roman" w:hAnsi="Calibri" w:cs="Calibri"/>
          <w:color w:val="212121"/>
          <w:lang w:eastAsia="pt-BR"/>
        </w:rPr>
        <w:t>s</w:t>
      </w:r>
      <w:r w:rsidRPr="00844E58">
        <w:rPr>
          <w:rFonts w:ascii="Calibri" w:eastAsia="Times New Roman" w:hAnsi="Calibri" w:cs="Calibri"/>
          <w:color w:val="212121"/>
          <w:lang w:eastAsia="pt-BR"/>
        </w:rPr>
        <w:t>oluções na América Latina e no Caribe.</w:t>
      </w:r>
    </w:p>
    <w:p w14:paraId="6A30994E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65762F6F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b/>
          <w:bCs/>
          <w:color w:val="0070C0"/>
          <w:lang w:eastAsia="pt-BR"/>
        </w:rPr>
      </w:pPr>
      <w:r w:rsidRPr="00844E58">
        <w:rPr>
          <w:rFonts w:ascii="Calibri" w:eastAsia="Times New Roman" w:hAnsi="Calibri" w:cs="Calibri"/>
          <w:b/>
          <w:bCs/>
          <w:color w:val="0070C0"/>
          <w:lang w:eastAsia="pt-BR"/>
        </w:rPr>
        <w:t>2. Como você vê a evolução da frota de aviação comercial na região nos próximos anos?</w:t>
      </w:r>
    </w:p>
    <w:p w14:paraId="008D61AA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b/>
          <w:bCs/>
          <w:color w:val="0070C0"/>
          <w:lang w:eastAsia="pt-BR"/>
        </w:rPr>
      </w:pPr>
    </w:p>
    <w:p w14:paraId="020696F6" w14:textId="515CDC6D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À medida que as companhias aéreas emergem da maior crise da história da aviação, as vemos buscando maior flexibilidade e eficiência como </w:t>
      </w:r>
      <w:r w:rsidR="008E0082">
        <w:rPr>
          <w:rFonts w:ascii="Calibri" w:eastAsia="Times New Roman" w:hAnsi="Calibri" w:cs="Calibri"/>
          <w:color w:val="212121"/>
          <w:lang w:eastAsia="pt-BR"/>
        </w:rPr>
        <w:t xml:space="preserve">o caminho </w:t>
      </w:r>
      <w:r w:rsidRPr="00844E58">
        <w:rPr>
          <w:rFonts w:ascii="Calibri" w:eastAsia="Times New Roman" w:hAnsi="Calibri" w:cs="Calibri"/>
          <w:color w:val="212121"/>
          <w:lang w:eastAsia="pt-BR"/>
        </w:rPr>
        <w:t>para o sucesso. Portanto, há uma tendência de substituir os jatos mais antigos por aeronaves de nova geração, mais eficientes. O E195-E2, por exemplo, oferece quase 30% de redução no consumo de combustível em comparação com as fuselagens da geração anterior, o que não apenas reduzirá o custo operacional de uma companhia aérea, mas também reduzirá drasticamente suas emissões de CO2.</w:t>
      </w:r>
    </w:p>
    <w:p w14:paraId="53704D37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</w:p>
    <w:p w14:paraId="51DA027B" w14:textId="4E468929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lastRenderedPageBreak/>
        <w:t xml:space="preserve">São </w:t>
      </w:r>
      <w:r w:rsidR="00963040">
        <w:rPr>
          <w:rFonts w:ascii="Calibri" w:eastAsia="Times New Roman" w:hAnsi="Calibri" w:cs="Calibri"/>
          <w:color w:val="212121"/>
          <w:lang w:eastAsia="pt-BR"/>
        </w:rPr>
        <w:t>cerca</w:t>
      </w: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de 250 Jets da nossa categoria</w:t>
      </w:r>
      <w:r w:rsidR="00963040">
        <w:rPr>
          <w:rFonts w:ascii="Calibri" w:eastAsia="Times New Roman" w:hAnsi="Calibri" w:cs="Calibri"/>
          <w:color w:val="212121"/>
          <w:lang w:eastAsia="pt-BR"/>
        </w:rPr>
        <w:t xml:space="preserve">, </w:t>
      </w:r>
      <w:r w:rsidRPr="00844E58">
        <w:rPr>
          <w:rFonts w:ascii="Calibri" w:eastAsia="Times New Roman" w:hAnsi="Calibri" w:cs="Calibri"/>
          <w:color w:val="212121"/>
          <w:lang w:eastAsia="pt-BR"/>
        </w:rPr>
        <w:t>com mais de 15 anos voando na região</w:t>
      </w:r>
      <w:r w:rsidR="00963040">
        <w:rPr>
          <w:rFonts w:ascii="Calibri" w:eastAsia="Times New Roman" w:hAnsi="Calibri" w:cs="Calibri"/>
          <w:color w:val="212121"/>
          <w:lang w:eastAsia="pt-BR"/>
        </w:rPr>
        <w:t>,</w:t>
      </w: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prontos para reposição. Acreditamos que o E2 é o substituto mais confortável e eficiente para esta frota envelhecida.</w:t>
      </w:r>
    </w:p>
    <w:p w14:paraId="711D0747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</w:p>
    <w:p w14:paraId="34C87646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>A pandemia nos mostrou a importância da flexibilidade. Na América Latina e no Caribe, mais de 80% da frota de jatos de corredor único possui mais de 150 assentos, o que compromete o desenvolvimento da conectividade. Portanto, vemos oportunidade para as companhias aéreas introduzirem jatos abaixo de 150 assentos para complementar sua operação de NBs, o que lhes permitirá abrir novos mercados e adequar melhor a capacidade às flutuações de demanda.</w:t>
      </w:r>
    </w:p>
    <w:p w14:paraId="6060D361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212121"/>
          <w:lang w:eastAsia="pt-BR"/>
        </w:rPr>
      </w:pPr>
    </w:p>
    <w:p w14:paraId="6DD7CEAA" w14:textId="52ED8881" w:rsidR="00844E58" w:rsidRPr="00844E58" w:rsidRDefault="00844E58" w:rsidP="00844E58">
      <w:pPr>
        <w:jc w:val="both"/>
        <w:rPr>
          <w:rFonts w:ascii="Calibri" w:eastAsia="Times New Roman" w:hAnsi="Calibri" w:cs="Calibri"/>
          <w:b/>
          <w:bCs/>
          <w:color w:val="0070C0"/>
          <w:lang w:eastAsia="pt-BR"/>
        </w:rPr>
      </w:pPr>
      <w:r w:rsidRPr="00844E58">
        <w:rPr>
          <w:rFonts w:ascii="Calibri" w:eastAsia="Times New Roman" w:hAnsi="Calibri" w:cs="Calibri"/>
          <w:b/>
          <w:bCs/>
          <w:color w:val="0070C0"/>
          <w:lang w:eastAsia="pt-BR"/>
        </w:rPr>
        <w:t xml:space="preserve">3. Como tem sido a recuperação pós-pandemia na </w:t>
      </w:r>
      <w:r w:rsidR="00963040">
        <w:rPr>
          <w:rFonts w:ascii="Calibri" w:eastAsia="Times New Roman" w:hAnsi="Calibri" w:cs="Calibri"/>
          <w:b/>
          <w:bCs/>
          <w:color w:val="0070C0"/>
          <w:lang w:eastAsia="pt-BR"/>
        </w:rPr>
        <w:t>LAC?</w:t>
      </w:r>
      <w:r w:rsidRPr="00844E58">
        <w:rPr>
          <w:rFonts w:ascii="Calibri" w:eastAsia="Times New Roman" w:hAnsi="Calibri" w:cs="Calibri"/>
          <w:b/>
          <w:bCs/>
          <w:color w:val="0070C0"/>
          <w:lang w:eastAsia="pt-BR"/>
        </w:rPr>
        <w:t xml:space="preserve"> Como a Embraer fechou 2022 e o que se espera para este ano?</w:t>
      </w:r>
    </w:p>
    <w:p w14:paraId="0B2034D7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4472C4"/>
          <w:lang w:eastAsia="pt-BR"/>
        </w:rPr>
      </w:pPr>
      <w:r w:rsidRPr="00844E58">
        <w:rPr>
          <w:rFonts w:ascii="Calibri" w:eastAsia="Times New Roman" w:hAnsi="Calibri" w:cs="Calibri"/>
          <w:color w:val="4472C4"/>
          <w:lang w:eastAsia="pt-BR"/>
        </w:rPr>
        <w:t xml:space="preserve"> </w:t>
      </w:r>
    </w:p>
    <w:p w14:paraId="6D97D0ED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O tráfego aéreo regular latino-americano tem mostrado sua resiliência e importância na região, apresentando uma recuperação consistente. Segundo a IATA, a América Latina e o Caribe têm sido uma das regiões de recuperação mais rápida. Em 2022, o RPK total na região ficou apenas 14,2% abaixo de 2019, logo atrás da América do Norte.</w:t>
      </w:r>
    </w:p>
    <w:p w14:paraId="1FA19B68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74371678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Se considerarmos apenas o tráfego doméstico, a Colômbia e o México já superaram os números pré-pandemia. O Brasil, maior mercado doméstico, encerrou 2022 com 91% do RPK de 2019. Então, vemos uma perspectiva positiva para a região.</w:t>
      </w:r>
    </w:p>
    <w:p w14:paraId="750E64E8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0065FBE6" w14:textId="7D9AA755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No entanto, ainda há oportunidades para melhorar a conectividade na região. Nos Estados Unidos, em 2022, 1.050 cidades foram atendidas pela aviação regular, enquanto no Brasil apenas 120 cidades contam com voos regulares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>,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 e no México, 54 cidades.</w:t>
      </w:r>
    </w:p>
    <w:p w14:paraId="378F74C3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5A3BBEDB" w14:textId="63946864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Essa conectividade só é possível com o desenvolvimento da aviação regional, que aumentará a demanda por jatos entre 70 e 150 assentos na região.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 xml:space="preserve"> 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A Embraer entregou 80 jatos no quarto trimestre, dos quais 30 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 xml:space="preserve"> são 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aeronaves comerciais e 50 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 xml:space="preserve">são 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jatos executivos, fechando um forte ano para a Embraer. Em 2022, foram entregues 159 jatos, sendo 57 aeronaves comerciais e 102 jatos executivos. A Embraer aumentou o número de aeronaves entregues em 12,7% em relação a 2021, mesmo com restrições significativas na cadeia de suprimentos.</w:t>
      </w:r>
    </w:p>
    <w:p w14:paraId="4AC0B5A2" w14:textId="77777777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4115BA8A" w14:textId="2761D9C2" w:rsid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A carteira de 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>encomendas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 a entregar encerrou o 4T22 em US$ 17,5 bilhões, US$ 500 milhões a mais em relação ao ano anterior. A receita atingiu US$ 2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 xml:space="preserve"> 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bilhões no trimestre (53% superior ao 4T21) e US$ 4,5 bilhões em 2022, 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>alinhado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 com a orientação da </w:t>
      </w:r>
      <w:r w:rsidR="00963040">
        <w:rPr>
          <w:rFonts w:ascii="Calibri" w:eastAsia="Times New Roman" w:hAnsi="Calibri" w:cs="Calibri"/>
          <w:color w:val="000000" w:themeColor="text1"/>
          <w:lang w:eastAsia="pt-BR"/>
        </w:rPr>
        <w:t>empresa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.</w:t>
      </w:r>
    </w:p>
    <w:p w14:paraId="7107A959" w14:textId="77777777" w:rsidR="00963040" w:rsidRPr="00844E58" w:rsidRDefault="00963040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7F91CF98" w14:textId="57DBEE98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Em termos de orientação para 2023</w:t>
      </w:r>
      <w:r w:rsidR="0061691A">
        <w:rPr>
          <w:rFonts w:ascii="Calibri" w:eastAsia="Times New Roman" w:hAnsi="Calibri" w:cs="Calibri"/>
          <w:color w:val="000000" w:themeColor="text1"/>
          <w:lang w:eastAsia="pt-BR"/>
        </w:rPr>
        <w:t>: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 entrega de </w:t>
      </w:r>
      <w:r w:rsidR="0061691A"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65 a 70 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jatos comerciais, entregas de </w:t>
      </w:r>
      <w:r w:rsidR="0061691A">
        <w:rPr>
          <w:rFonts w:ascii="Calibri" w:eastAsia="Times New Roman" w:hAnsi="Calibri" w:cs="Calibri"/>
          <w:color w:val="000000" w:themeColor="text1"/>
          <w:lang w:eastAsia="pt-BR"/>
        </w:rPr>
        <w:t xml:space="preserve">120 a 130 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jatos executivos, receitas na faixa de US$ 5,2 a US$ 5,7 bilhões, margem EBIT ajustada de 6,4% a 7,4%, margem EBIT ajustada de 6,4% a 7,4%, </w:t>
      </w:r>
      <w:r w:rsidR="0061691A">
        <w:rPr>
          <w:rFonts w:ascii="Calibri" w:eastAsia="Times New Roman" w:hAnsi="Calibri" w:cs="Calibri"/>
          <w:color w:val="000000" w:themeColor="text1"/>
          <w:lang w:eastAsia="pt-BR"/>
        </w:rPr>
        <w:t>m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argem EBITDA de 10,0% a 11,0% e fluxo de caixa livre ajustado de US$ 150 milhões ou </w:t>
      </w:r>
      <w:r w:rsidR="0061691A">
        <w:rPr>
          <w:rFonts w:ascii="Calibri" w:eastAsia="Times New Roman" w:hAnsi="Calibri" w:cs="Calibri"/>
          <w:color w:val="000000" w:themeColor="text1"/>
          <w:lang w:eastAsia="pt-BR"/>
        </w:rPr>
        <w:t>mais no</w:t>
      </w:r>
      <w:r w:rsidRPr="00844E58">
        <w:rPr>
          <w:rFonts w:ascii="Calibri" w:eastAsia="Times New Roman" w:hAnsi="Calibri" w:cs="Calibri"/>
          <w:color w:val="000000" w:themeColor="text1"/>
          <w:lang w:eastAsia="pt-BR"/>
        </w:rPr>
        <w:t xml:space="preserve"> ano.</w:t>
      </w:r>
    </w:p>
    <w:p w14:paraId="7B8363ED" w14:textId="5E04F758" w:rsidR="00844E58" w:rsidRPr="00844E58" w:rsidRDefault="00844E58" w:rsidP="00844E58">
      <w:pPr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844E58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1C2E4783" w14:textId="77777777" w:rsidR="00844E58" w:rsidRPr="00844E58" w:rsidRDefault="00844E58" w:rsidP="00844E58">
      <w:pPr>
        <w:rPr>
          <w:rFonts w:ascii="Calibri" w:eastAsia="Times New Roman" w:hAnsi="Calibri" w:cs="Calibri"/>
          <w:b/>
          <w:bCs/>
          <w:color w:val="0070C0"/>
          <w:lang w:eastAsia="pt-BR"/>
        </w:rPr>
      </w:pPr>
      <w:r w:rsidRPr="00844E58">
        <w:rPr>
          <w:rFonts w:ascii="Calibri" w:eastAsia="Times New Roman" w:hAnsi="Calibri" w:cs="Calibri"/>
          <w:b/>
          <w:bCs/>
          <w:color w:val="0070C0"/>
          <w:lang w:eastAsia="pt-BR"/>
        </w:rPr>
        <w:t>4. Qual é o espaço da LAC para a Embraer?</w:t>
      </w:r>
    </w:p>
    <w:p w14:paraId="367A3C51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0A68AD18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lastRenderedPageBreak/>
        <w:t>A América Latina sempre foi uma região importante para a Embraer, não apenas pela nossa herança, já que nossa sede é no Brasil, mas porque nossas aeronaves atendem aos requisitos da região. A capacidade de assentos certa e os custos operacionais mais baixos ajudam as companhias aéreas a desenvolver suas redes de maneira lucrativa e oferecer suporte à conectividade na região.</w:t>
      </w:r>
    </w:p>
    <w:p w14:paraId="0D84F0BF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</w:p>
    <w:p w14:paraId="6CC53800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>Atualmente são 231 aeronaves da Embraer, voando em 27 companhias aéreas de 17 países da América Latina e Caribe. Essa frota representa cerca de 10% do total de aeronaves de serviço da Embraer e mais de 20% da frota de E190/E195.</w:t>
      </w:r>
    </w:p>
    <w:p w14:paraId="6F71387F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</w:p>
    <w:p w14:paraId="65024060" w14:textId="4F974BA4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>A Azul é a maior operadora do E195 e cliente lançadora do E195-E2</w:t>
      </w:r>
      <w:r w:rsidR="0061691A">
        <w:rPr>
          <w:rFonts w:ascii="Calibri" w:eastAsia="Times New Roman" w:hAnsi="Calibri" w:cs="Calibri"/>
          <w:color w:val="212121"/>
          <w:lang w:eastAsia="pt-BR"/>
        </w:rPr>
        <w:t>, por isso e</w:t>
      </w:r>
      <w:r w:rsidRPr="00844E58">
        <w:rPr>
          <w:rFonts w:ascii="Calibri" w:eastAsia="Times New Roman" w:hAnsi="Calibri" w:cs="Calibri"/>
          <w:color w:val="212121"/>
          <w:lang w:eastAsia="pt-BR"/>
        </w:rPr>
        <w:t>stamos confiantes no aumento da demanda na América Latina e no Caribe tanto para o E1 quanto para o E2.</w:t>
      </w:r>
    </w:p>
    <w:p w14:paraId="226C7DC4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37218858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1C785E07" w14:textId="77777777" w:rsidR="00844E58" w:rsidRPr="00844E58" w:rsidRDefault="00844E58" w:rsidP="00844E58">
      <w:pPr>
        <w:rPr>
          <w:rFonts w:ascii="Calibri" w:eastAsia="Times New Roman" w:hAnsi="Calibri" w:cs="Calibri"/>
          <w:b/>
          <w:bCs/>
          <w:color w:val="0070C0"/>
          <w:lang w:eastAsia="pt-BR"/>
        </w:rPr>
      </w:pPr>
      <w:r w:rsidRPr="00844E58">
        <w:rPr>
          <w:rFonts w:ascii="Calibri" w:eastAsia="Times New Roman" w:hAnsi="Calibri" w:cs="Calibri"/>
          <w:b/>
          <w:bCs/>
          <w:color w:val="0070C0"/>
          <w:lang w:eastAsia="pt-BR"/>
        </w:rPr>
        <w:t>5. A sustentabilidade é uma prioridade. Qual a contribuição da Embraer para o alcance dos objetivos ambientais do setor?</w:t>
      </w:r>
    </w:p>
    <w:p w14:paraId="50BC0603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583F8844" w14:textId="629D9F69" w:rsidR="00844E58" w:rsidRPr="00844E58" w:rsidRDefault="00844E58" w:rsidP="0061691A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A Embraer reconhece a urgência da crise climática e está comprometida com um futuro sustentável. Já fizemos bons progressos. Nossas aeronaves E2 mais </w:t>
      </w:r>
      <w:r w:rsidR="0061691A">
        <w:rPr>
          <w:rFonts w:ascii="Calibri" w:eastAsia="Times New Roman" w:hAnsi="Calibri" w:cs="Calibri"/>
          <w:color w:val="212121"/>
          <w:lang w:eastAsia="pt-BR"/>
        </w:rPr>
        <w:t>novas</w:t>
      </w: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reduzem o consumo de combustível em 25% em relação às aeronaves anteriores. Trabalhamos com combustíveis alternativos sustentáveis ​​(SAF) há mais de 10 anos e no ano passado realizamos um teste com o parceiro de motores Pratt and Whitney provando que o E2 pode voar 100% SAF.</w:t>
      </w:r>
    </w:p>
    <w:p w14:paraId="1235BD4B" w14:textId="77777777" w:rsidR="00844E58" w:rsidRPr="00844E58" w:rsidRDefault="00844E58" w:rsidP="0061691A">
      <w:pPr>
        <w:jc w:val="both"/>
        <w:rPr>
          <w:rFonts w:ascii="Calibri" w:eastAsia="Times New Roman" w:hAnsi="Calibri" w:cs="Calibri"/>
          <w:color w:val="212121"/>
          <w:lang w:eastAsia="pt-BR"/>
        </w:rPr>
      </w:pPr>
    </w:p>
    <w:p w14:paraId="185B771E" w14:textId="5DBD893F" w:rsidR="00844E58" w:rsidRDefault="00844E58" w:rsidP="0061691A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>Olhando para o futuro, a indústria precisa desenvolver novos sistemas de propulsão e combustíveis para enfrentar a crise climática. Como líder global em aeronaves regionais, a Embraer está posicionada de maneira ideal para levar tecnologias disruptivas para aeronaves menores, já que as aeronaves regionais serão as primeiras plataformas nas quais novos sistemas de combustível e propulsão poderão ser introduzidos de forma eficaz.</w:t>
      </w:r>
    </w:p>
    <w:p w14:paraId="2483576C" w14:textId="77777777" w:rsidR="0061691A" w:rsidRPr="00844E58" w:rsidRDefault="0061691A" w:rsidP="0061691A">
      <w:pPr>
        <w:jc w:val="both"/>
        <w:rPr>
          <w:rFonts w:ascii="Calibri" w:eastAsia="Times New Roman" w:hAnsi="Calibri" w:cs="Calibri"/>
          <w:color w:val="212121"/>
          <w:lang w:eastAsia="pt-BR"/>
        </w:rPr>
      </w:pPr>
    </w:p>
    <w:p w14:paraId="07F56848" w14:textId="77777777" w:rsidR="00844E58" w:rsidRPr="00844E58" w:rsidRDefault="00844E58" w:rsidP="0061691A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>O projeto Energia da Embraer explora uma série de conceitos sustentáveis ​​para transportar até 50 passageiros. O projeto está considerando uma série de fontes de energia, propulsão e arquiteturas de fuselagem para reduzir as emissões de carbono em 50% a partir de 2030 – um passo fundamental em nossa meta de sermos neutros em carbono até 2050.</w:t>
      </w:r>
    </w:p>
    <w:p w14:paraId="7D96AFF8" w14:textId="77777777" w:rsidR="00844E58" w:rsidRPr="00844E58" w:rsidRDefault="00844E58" w:rsidP="0061691A">
      <w:pPr>
        <w:jc w:val="both"/>
        <w:rPr>
          <w:rFonts w:ascii="Calibri" w:eastAsia="Times New Roman" w:hAnsi="Calibri" w:cs="Calibri"/>
          <w:color w:val="212121"/>
          <w:lang w:eastAsia="pt-BR"/>
        </w:rPr>
      </w:pPr>
    </w:p>
    <w:p w14:paraId="4DF3614E" w14:textId="6CAE5657" w:rsidR="00844E58" w:rsidRPr="00844E58" w:rsidRDefault="00844E58" w:rsidP="0061691A">
      <w:pPr>
        <w:jc w:val="both"/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>A Embraer também está trabalhando em estreita colaboração com as principais universidades e instituições acadêmicas para superar os desafios de coleta, armazenamento e gerenciamento térmico de energia, bem como explorar novas maneiras de tornar as operações comerciais mais eficientes com clientes e governos globais. </w:t>
      </w:r>
    </w:p>
    <w:p w14:paraId="0CE8B977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> </w:t>
      </w:r>
    </w:p>
    <w:p w14:paraId="4E310EC1" w14:textId="77777777" w:rsidR="00844E58" w:rsidRPr="00844E58" w:rsidRDefault="00844E58" w:rsidP="00844E58">
      <w:pPr>
        <w:rPr>
          <w:rFonts w:ascii="Calibri" w:eastAsia="Times New Roman" w:hAnsi="Calibri" w:cs="Calibri"/>
          <w:b/>
          <w:bCs/>
          <w:color w:val="0070C0"/>
          <w:lang w:eastAsia="pt-BR"/>
        </w:rPr>
      </w:pPr>
      <w:r w:rsidRPr="00844E58">
        <w:rPr>
          <w:rFonts w:ascii="Calibri" w:eastAsia="Times New Roman" w:hAnsi="Calibri" w:cs="Calibri"/>
          <w:b/>
          <w:bCs/>
          <w:color w:val="0070C0"/>
          <w:lang w:eastAsia="pt-BR"/>
        </w:rPr>
        <w:t>6. Como você percebe o trabalho com a ALTA?</w:t>
      </w:r>
    </w:p>
    <w:p w14:paraId="4B0FECE3" w14:textId="77777777" w:rsidR="00844E58" w:rsidRPr="00844E58" w:rsidRDefault="00844E58" w:rsidP="00844E58">
      <w:pPr>
        <w:rPr>
          <w:rFonts w:ascii="Calibri" w:eastAsia="Times New Roman" w:hAnsi="Calibri" w:cs="Calibri"/>
          <w:color w:val="212121"/>
          <w:lang w:eastAsia="pt-BR"/>
        </w:rPr>
      </w:pP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36C5512F" w14:textId="041DB91D" w:rsidR="003A7E85" w:rsidRPr="00844E58" w:rsidRDefault="00844E58" w:rsidP="00844E58">
      <w:r w:rsidRPr="00844E58">
        <w:rPr>
          <w:rFonts w:ascii="Calibri" w:eastAsia="Times New Roman" w:hAnsi="Calibri" w:cs="Calibri"/>
          <w:color w:val="212121"/>
          <w:lang w:eastAsia="pt-BR"/>
        </w:rPr>
        <w:lastRenderedPageBreak/>
        <w:t xml:space="preserve">A ALTA trabalha em estreita colaboração com todas as partes interessadas do setor, desde companhias aéreas, aeroportos, OEMS e reguladores, buscando as melhores práticas e regulamentações para permitir o crescimento da aviação na região. Ele ouve as necessidades da indústria da aviação e de seus membros. Durante a </w:t>
      </w:r>
      <w:r w:rsidR="0061691A">
        <w:rPr>
          <w:rFonts w:ascii="Calibri" w:eastAsia="Times New Roman" w:hAnsi="Calibri" w:cs="Calibri"/>
          <w:color w:val="212121"/>
          <w:lang w:eastAsia="pt-BR"/>
        </w:rPr>
        <w:t>p</w:t>
      </w:r>
      <w:r w:rsidRPr="00844E58">
        <w:rPr>
          <w:rFonts w:ascii="Calibri" w:eastAsia="Times New Roman" w:hAnsi="Calibri" w:cs="Calibri"/>
          <w:color w:val="212121"/>
          <w:lang w:eastAsia="pt-BR"/>
        </w:rPr>
        <w:t xml:space="preserve">andemia foi uma voz importante na defesa da </w:t>
      </w:r>
      <w:r w:rsidR="0061691A">
        <w:rPr>
          <w:rFonts w:ascii="Calibri" w:eastAsia="Times New Roman" w:hAnsi="Calibri" w:cs="Calibri"/>
          <w:color w:val="212121"/>
          <w:lang w:eastAsia="pt-BR"/>
        </w:rPr>
        <w:t>a</w:t>
      </w:r>
      <w:r w:rsidRPr="00844E58">
        <w:rPr>
          <w:rFonts w:ascii="Calibri" w:eastAsia="Times New Roman" w:hAnsi="Calibri" w:cs="Calibri"/>
          <w:color w:val="212121"/>
          <w:lang w:eastAsia="pt-BR"/>
        </w:rPr>
        <w:t>viação. Nós, da Embraer, valorizamos e apoiamos as iniciativas da ALTA na América Latina e no Caribe e continuaremos a trabalhar de perto para ajudar a aviação a prosperar na região.</w:t>
      </w:r>
    </w:p>
    <w:sectPr w:rsidR="003A7E85" w:rsidRPr="00844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628"/>
    <w:multiLevelType w:val="multilevel"/>
    <w:tmpl w:val="BA6C5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A2A8A"/>
    <w:multiLevelType w:val="multilevel"/>
    <w:tmpl w:val="59F45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F6B56"/>
    <w:multiLevelType w:val="multilevel"/>
    <w:tmpl w:val="FC829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F7CD3"/>
    <w:multiLevelType w:val="multilevel"/>
    <w:tmpl w:val="20663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153E3"/>
    <w:multiLevelType w:val="hybridMultilevel"/>
    <w:tmpl w:val="B7109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055DC"/>
    <w:multiLevelType w:val="hybridMultilevel"/>
    <w:tmpl w:val="6706E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03E7A"/>
    <w:multiLevelType w:val="multilevel"/>
    <w:tmpl w:val="FEDE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605974">
    <w:abstractNumId w:val="6"/>
  </w:num>
  <w:num w:numId="2" w16cid:durableId="1113279999">
    <w:abstractNumId w:val="3"/>
  </w:num>
  <w:num w:numId="3" w16cid:durableId="4483947">
    <w:abstractNumId w:val="2"/>
  </w:num>
  <w:num w:numId="4" w16cid:durableId="651644756">
    <w:abstractNumId w:val="0"/>
  </w:num>
  <w:num w:numId="5" w16cid:durableId="386032273">
    <w:abstractNumId w:val="1"/>
  </w:num>
  <w:num w:numId="6" w16cid:durableId="583075998">
    <w:abstractNumId w:val="5"/>
  </w:num>
  <w:num w:numId="7" w16cid:durableId="42168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58"/>
    <w:rsid w:val="00000F05"/>
    <w:rsid w:val="003A7E85"/>
    <w:rsid w:val="004D464A"/>
    <w:rsid w:val="0061691A"/>
    <w:rsid w:val="0074404F"/>
    <w:rsid w:val="00844E58"/>
    <w:rsid w:val="008E0082"/>
    <w:rsid w:val="00963040"/>
    <w:rsid w:val="00A61A98"/>
    <w:rsid w:val="00CD495A"/>
    <w:rsid w:val="00F10F02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D3CF1"/>
  <w15:chartTrackingRefBased/>
  <w15:docId w15:val="{E21B6846-F6FE-2943-8F45-5CC3F7B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4E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844E58"/>
  </w:style>
  <w:style w:type="character" w:styleId="Hyperlink">
    <w:name w:val="Hyperlink"/>
    <w:basedOn w:val="Fontepargpadro"/>
    <w:uiPriority w:val="99"/>
    <w:semiHidden/>
    <w:unhideWhenUsed/>
    <w:rsid w:val="0074404F"/>
    <w:rPr>
      <w:color w:val="0000FF"/>
      <w:u w:val="single"/>
    </w:rPr>
  </w:style>
  <w:style w:type="paragraph" w:customStyle="1" w:styleId="selectable-text">
    <w:name w:val="selectable-text"/>
    <w:basedOn w:val="Normal"/>
    <w:rsid w:val="007440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electable-text1">
    <w:name w:val="selectable-text1"/>
    <w:basedOn w:val="Fontepargpadro"/>
    <w:rsid w:val="007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1306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7</cp:revision>
  <dcterms:created xsi:type="dcterms:W3CDTF">2023-04-10T13:11:00Z</dcterms:created>
  <dcterms:modified xsi:type="dcterms:W3CDTF">2023-04-13T13:46:00Z</dcterms:modified>
</cp:coreProperties>
</file>