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3392" w14:textId="77777777" w:rsidR="00CF4985" w:rsidRDefault="00CF4985" w:rsidP="00757AB7">
      <w:pPr>
        <w:pStyle w:val="xmsonormal"/>
        <w:jc w:val="center"/>
        <w:rPr>
          <w:b/>
          <w:bCs/>
          <w:sz w:val="24"/>
          <w:szCs w:val="24"/>
        </w:rPr>
      </w:pPr>
    </w:p>
    <w:p w14:paraId="428EF3A4" w14:textId="556D301C" w:rsidR="006038B7" w:rsidRPr="001011E2" w:rsidRDefault="006038B7" w:rsidP="00AD4616">
      <w:pPr>
        <w:pStyle w:val="xmsonormal"/>
        <w:jc w:val="center"/>
        <w:rPr>
          <w:b/>
          <w:bCs/>
          <w:sz w:val="32"/>
          <w:szCs w:val="32"/>
        </w:rPr>
      </w:pPr>
      <w:r w:rsidRPr="001011E2">
        <w:rPr>
          <w:b/>
          <w:bCs/>
          <w:sz w:val="32"/>
          <w:szCs w:val="32"/>
        </w:rPr>
        <w:t>COMITÉ DE MEDIAMBIENTE DE ALTA</w:t>
      </w:r>
    </w:p>
    <w:p w14:paraId="1C1A5A7B" w14:textId="77777777" w:rsidR="006038B7" w:rsidRDefault="006038B7" w:rsidP="006038B7">
      <w:pPr>
        <w:pStyle w:val="xmsonormal"/>
        <w:rPr>
          <w:sz w:val="24"/>
          <w:szCs w:val="24"/>
        </w:rPr>
      </w:pPr>
    </w:p>
    <w:p w14:paraId="59F5DCB7" w14:textId="77777777" w:rsidR="00AB783A" w:rsidRDefault="00AB783A" w:rsidP="00E321E3">
      <w:pPr>
        <w:pStyle w:val="xmsonormal"/>
        <w:jc w:val="both"/>
        <w:rPr>
          <w:color w:val="000000"/>
          <w:sz w:val="24"/>
          <w:szCs w:val="24"/>
        </w:rPr>
      </w:pPr>
    </w:p>
    <w:p w14:paraId="29FF216D" w14:textId="6ABEEEB7" w:rsidR="006038B7" w:rsidRDefault="006038B7" w:rsidP="00E321E3">
      <w:pPr>
        <w:pStyle w:val="xmsonormal"/>
        <w:jc w:val="both"/>
        <w:rPr>
          <w:color w:val="000000"/>
          <w:sz w:val="24"/>
          <w:szCs w:val="24"/>
        </w:rPr>
      </w:pPr>
      <w:r>
        <w:rPr>
          <w:color w:val="000000"/>
          <w:sz w:val="24"/>
          <w:szCs w:val="24"/>
        </w:rPr>
        <w:t xml:space="preserve">El Comité de Medioambiente coordina en conjunto con las aerolíneas miembro de ALTA las </w:t>
      </w:r>
      <w:r>
        <w:rPr>
          <w:b/>
          <w:bCs/>
          <w:color w:val="000000"/>
          <w:sz w:val="24"/>
          <w:szCs w:val="24"/>
        </w:rPr>
        <w:t>mejores prácticas globales en materia medioambiental</w:t>
      </w:r>
      <w:r>
        <w:rPr>
          <w:color w:val="000000"/>
          <w:sz w:val="24"/>
          <w:szCs w:val="24"/>
        </w:rPr>
        <w:t xml:space="preserve"> y en la creación de un marco regulatorio con las autoridades pertinentes </w:t>
      </w:r>
      <w:r w:rsidR="0093073F">
        <w:rPr>
          <w:color w:val="000000"/>
          <w:sz w:val="24"/>
          <w:szCs w:val="24"/>
        </w:rPr>
        <w:t xml:space="preserve">en los países de la región. </w:t>
      </w:r>
    </w:p>
    <w:p w14:paraId="0D1BAF3E" w14:textId="7A1E8575" w:rsidR="00757AB7" w:rsidRDefault="00757AB7" w:rsidP="006038B7">
      <w:pPr>
        <w:pStyle w:val="xmsonormal"/>
        <w:rPr>
          <w:color w:val="000000"/>
          <w:sz w:val="24"/>
          <w:szCs w:val="24"/>
        </w:rPr>
      </w:pPr>
    </w:p>
    <w:p w14:paraId="7FF2D296" w14:textId="539231C1" w:rsidR="00757AB7" w:rsidRDefault="00757AB7" w:rsidP="00E321E3">
      <w:pPr>
        <w:pStyle w:val="xmsonormal"/>
        <w:jc w:val="both"/>
      </w:pPr>
      <w:r>
        <w:rPr>
          <w:color w:val="000000"/>
          <w:sz w:val="24"/>
          <w:szCs w:val="24"/>
        </w:rPr>
        <w:t>Para</w:t>
      </w:r>
      <w:r w:rsidR="002D2F84">
        <w:rPr>
          <w:color w:val="000000"/>
          <w:sz w:val="24"/>
          <w:szCs w:val="24"/>
        </w:rPr>
        <w:t xml:space="preserve"> alcanzar el compromiso de </w:t>
      </w:r>
      <w:r w:rsidR="0093073F">
        <w:rPr>
          <w:color w:val="000000"/>
          <w:sz w:val="24"/>
          <w:szCs w:val="24"/>
        </w:rPr>
        <w:t xml:space="preserve">la </w:t>
      </w:r>
      <w:r w:rsidR="002D2F84">
        <w:rPr>
          <w:color w:val="000000"/>
          <w:sz w:val="24"/>
          <w:szCs w:val="24"/>
        </w:rPr>
        <w:t xml:space="preserve">industria aérea </w:t>
      </w:r>
      <w:r w:rsidR="00684B1A">
        <w:rPr>
          <w:color w:val="000000"/>
          <w:sz w:val="24"/>
          <w:szCs w:val="24"/>
        </w:rPr>
        <w:t xml:space="preserve">de </w:t>
      </w:r>
      <w:r w:rsidR="002D2F84">
        <w:rPr>
          <w:color w:val="000000"/>
          <w:sz w:val="24"/>
          <w:szCs w:val="24"/>
        </w:rPr>
        <w:t xml:space="preserve">carbono neutral </w:t>
      </w:r>
      <w:r w:rsidR="00FE4D65">
        <w:rPr>
          <w:color w:val="000000"/>
          <w:sz w:val="24"/>
          <w:szCs w:val="24"/>
        </w:rPr>
        <w:t xml:space="preserve">para el </w:t>
      </w:r>
      <w:r w:rsidR="00684B1A">
        <w:rPr>
          <w:color w:val="000000"/>
          <w:sz w:val="24"/>
          <w:szCs w:val="24"/>
        </w:rPr>
        <w:t>año</w:t>
      </w:r>
      <w:r w:rsidR="00FE4D65">
        <w:rPr>
          <w:color w:val="000000"/>
          <w:sz w:val="24"/>
          <w:szCs w:val="24"/>
        </w:rPr>
        <w:t xml:space="preserve"> 2050 se han establecido cuatro ejes de acción:  </w:t>
      </w:r>
      <w:r>
        <w:rPr>
          <w:color w:val="000000"/>
          <w:sz w:val="24"/>
          <w:szCs w:val="24"/>
        </w:rPr>
        <w:t xml:space="preserve"> </w:t>
      </w:r>
    </w:p>
    <w:p w14:paraId="3BB2252B" w14:textId="77777777" w:rsidR="006038B7" w:rsidRDefault="006038B7" w:rsidP="006038B7">
      <w:pPr>
        <w:pStyle w:val="xmsonormal"/>
      </w:pPr>
      <w:r>
        <w:rPr>
          <w:color w:val="000000"/>
          <w:sz w:val="24"/>
          <w:szCs w:val="24"/>
        </w:rPr>
        <w:t> </w:t>
      </w:r>
    </w:p>
    <w:p w14:paraId="4E6A016B" w14:textId="591E3941" w:rsidR="006038B7" w:rsidRDefault="00E368C7" w:rsidP="006038B7">
      <w:pPr>
        <w:pStyle w:val="xmsonormal"/>
        <w:shd w:val="clear" w:color="auto" w:fill="FFFFFF"/>
        <w:jc w:val="both"/>
        <w:textAlignment w:val="baseline"/>
        <w:rPr>
          <w:color w:val="000000"/>
          <w:sz w:val="24"/>
          <w:szCs w:val="24"/>
        </w:rPr>
      </w:pPr>
      <w:r w:rsidRPr="00670315">
        <w:rPr>
          <w:b/>
          <w:bCs/>
          <w:color w:val="000000"/>
          <w:sz w:val="24"/>
          <w:szCs w:val="24"/>
          <w:u w:val="single"/>
        </w:rPr>
        <w:t xml:space="preserve">1. Eficiencia </w:t>
      </w:r>
      <w:r w:rsidR="006B5B69" w:rsidRPr="00670315">
        <w:rPr>
          <w:b/>
          <w:bCs/>
          <w:color w:val="000000"/>
          <w:sz w:val="24"/>
          <w:szCs w:val="24"/>
          <w:u w:val="single"/>
        </w:rPr>
        <w:t>en las operaciones y nuevas tecnologías</w:t>
      </w:r>
      <w:r w:rsidR="006B5B69">
        <w:rPr>
          <w:color w:val="000000"/>
          <w:sz w:val="24"/>
          <w:szCs w:val="24"/>
        </w:rPr>
        <w:t xml:space="preserve">. </w:t>
      </w:r>
      <w:r w:rsidR="006038B7">
        <w:rPr>
          <w:color w:val="000000"/>
          <w:sz w:val="24"/>
          <w:szCs w:val="24"/>
        </w:rPr>
        <w:t> </w:t>
      </w:r>
      <w:r w:rsidR="006B5B69">
        <w:rPr>
          <w:color w:val="000000"/>
          <w:sz w:val="24"/>
          <w:szCs w:val="24"/>
        </w:rPr>
        <w:t xml:space="preserve">Las aerolíneas miembros de ALTA </w:t>
      </w:r>
      <w:r w:rsidR="002F2AB1">
        <w:rPr>
          <w:color w:val="000000"/>
          <w:sz w:val="24"/>
          <w:szCs w:val="24"/>
        </w:rPr>
        <w:t xml:space="preserve">se comprometen a </w:t>
      </w:r>
      <w:r w:rsidR="00D07C02">
        <w:rPr>
          <w:color w:val="000000"/>
          <w:sz w:val="24"/>
          <w:szCs w:val="24"/>
        </w:rPr>
        <w:t xml:space="preserve">identificar iniciativas conjuntas para la reducción en </w:t>
      </w:r>
      <w:r w:rsidR="00670315">
        <w:rPr>
          <w:color w:val="000000"/>
          <w:sz w:val="24"/>
          <w:szCs w:val="24"/>
        </w:rPr>
        <w:t>el consumo</w:t>
      </w:r>
      <w:r w:rsidR="00D07C02">
        <w:rPr>
          <w:color w:val="000000"/>
          <w:sz w:val="24"/>
          <w:szCs w:val="24"/>
        </w:rPr>
        <w:t xml:space="preserve"> de combustible, mediante mejores </w:t>
      </w:r>
      <w:r w:rsidR="00F10FD4">
        <w:rPr>
          <w:color w:val="000000"/>
          <w:sz w:val="24"/>
          <w:szCs w:val="24"/>
        </w:rPr>
        <w:t>prácticas</w:t>
      </w:r>
      <w:r w:rsidR="00D07C02">
        <w:rPr>
          <w:color w:val="000000"/>
          <w:sz w:val="24"/>
          <w:szCs w:val="24"/>
        </w:rPr>
        <w:t xml:space="preserve"> operacionales </w:t>
      </w:r>
      <w:r w:rsidR="0022719F">
        <w:rPr>
          <w:color w:val="000000"/>
          <w:sz w:val="24"/>
          <w:szCs w:val="24"/>
        </w:rPr>
        <w:t xml:space="preserve">en aeropuertos, eficiencia en la gestión de tráfico aéreo, </w:t>
      </w:r>
      <w:r w:rsidR="00670315">
        <w:rPr>
          <w:color w:val="000000"/>
          <w:sz w:val="24"/>
          <w:szCs w:val="24"/>
        </w:rPr>
        <w:t xml:space="preserve">y una operación </w:t>
      </w:r>
      <w:r w:rsidR="00F10FD4">
        <w:rPr>
          <w:color w:val="000000"/>
          <w:sz w:val="24"/>
          <w:szCs w:val="24"/>
        </w:rPr>
        <w:t>más</w:t>
      </w:r>
      <w:r w:rsidR="00670315">
        <w:rPr>
          <w:color w:val="000000"/>
          <w:sz w:val="24"/>
          <w:szCs w:val="24"/>
        </w:rPr>
        <w:t xml:space="preserve"> eficiente. </w:t>
      </w:r>
    </w:p>
    <w:p w14:paraId="3E935869" w14:textId="35B39B66" w:rsidR="008C5186" w:rsidRDefault="008C5186" w:rsidP="006038B7">
      <w:pPr>
        <w:pStyle w:val="xmsonormal"/>
        <w:shd w:val="clear" w:color="auto" w:fill="FFFFFF"/>
        <w:jc w:val="both"/>
        <w:textAlignment w:val="baseline"/>
        <w:rPr>
          <w:color w:val="000000"/>
          <w:sz w:val="24"/>
          <w:szCs w:val="24"/>
        </w:rPr>
      </w:pPr>
    </w:p>
    <w:p w14:paraId="465D5712" w14:textId="6CCA0C88" w:rsidR="008C5186" w:rsidRPr="00B05C64" w:rsidRDefault="008C5186" w:rsidP="006038B7">
      <w:pPr>
        <w:pStyle w:val="xmsonormal"/>
        <w:shd w:val="clear" w:color="auto" w:fill="FFFFFF"/>
        <w:jc w:val="both"/>
        <w:textAlignment w:val="baseline"/>
        <w:rPr>
          <w:b/>
          <w:bCs/>
          <w:color w:val="000000"/>
          <w:sz w:val="24"/>
          <w:szCs w:val="24"/>
          <w:u w:val="single"/>
        </w:rPr>
      </w:pPr>
      <w:r>
        <w:rPr>
          <w:color w:val="000000"/>
          <w:sz w:val="24"/>
          <w:szCs w:val="24"/>
        </w:rPr>
        <w:t xml:space="preserve">2. </w:t>
      </w:r>
      <w:r w:rsidRPr="00B05C64">
        <w:rPr>
          <w:b/>
          <w:bCs/>
          <w:color w:val="000000"/>
          <w:sz w:val="24"/>
          <w:szCs w:val="24"/>
          <w:u w:val="single"/>
        </w:rPr>
        <w:t xml:space="preserve">Combustible de </w:t>
      </w:r>
      <w:r w:rsidR="00B05C64" w:rsidRPr="00B05C64">
        <w:rPr>
          <w:b/>
          <w:bCs/>
          <w:color w:val="000000"/>
          <w:sz w:val="24"/>
          <w:szCs w:val="24"/>
          <w:u w:val="single"/>
        </w:rPr>
        <w:t>Aviación</w:t>
      </w:r>
      <w:r w:rsidRPr="00B05C64">
        <w:rPr>
          <w:b/>
          <w:bCs/>
          <w:color w:val="000000"/>
          <w:sz w:val="24"/>
          <w:szCs w:val="24"/>
          <w:u w:val="single"/>
        </w:rPr>
        <w:t xml:space="preserve"> Sostenible (SAF)</w:t>
      </w:r>
      <w:r w:rsidR="00B05C64">
        <w:rPr>
          <w:b/>
          <w:bCs/>
          <w:color w:val="000000"/>
          <w:sz w:val="24"/>
          <w:szCs w:val="24"/>
          <w:u w:val="single"/>
        </w:rPr>
        <w:t xml:space="preserve"> </w:t>
      </w:r>
      <w:r w:rsidR="00B05C64">
        <w:rPr>
          <w:color w:val="000000"/>
          <w:sz w:val="24"/>
          <w:szCs w:val="24"/>
        </w:rPr>
        <w:t>El Comité se compromete a</w:t>
      </w:r>
      <w:r w:rsidR="00DF0841">
        <w:rPr>
          <w:color w:val="000000"/>
          <w:sz w:val="24"/>
          <w:szCs w:val="24"/>
        </w:rPr>
        <w:t xml:space="preserve"> gestionar frente al desarrollo </w:t>
      </w:r>
      <w:r w:rsidR="006632EF">
        <w:rPr>
          <w:color w:val="000000"/>
          <w:sz w:val="24"/>
          <w:szCs w:val="24"/>
        </w:rPr>
        <w:t xml:space="preserve">de condiciones habilitantes en la región.  Abogando y apoyando políticas públicas dando incentivos </w:t>
      </w:r>
      <w:r w:rsidR="001E3065">
        <w:rPr>
          <w:color w:val="000000"/>
          <w:sz w:val="24"/>
          <w:szCs w:val="24"/>
        </w:rPr>
        <w:t>a la producción y uso, seguridad jurídica</w:t>
      </w:r>
      <w:r w:rsidR="005E6EA1">
        <w:rPr>
          <w:color w:val="000000"/>
          <w:sz w:val="24"/>
          <w:szCs w:val="24"/>
        </w:rPr>
        <w:t xml:space="preserve">, tecnología e innovación para el desarrollo del SAF en la agenda de cada uno de los países potenciales productores de SAF. </w:t>
      </w:r>
    </w:p>
    <w:p w14:paraId="0AB4553D" w14:textId="77777777" w:rsidR="00670315" w:rsidRDefault="00670315" w:rsidP="006038B7">
      <w:pPr>
        <w:pStyle w:val="xmsonormal"/>
        <w:shd w:val="clear" w:color="auto" w:fill="FFFFFF"/>
        <w:jc w:val="both"/>
        <w:textAlignment w:val="baseline"/>
      </w:pPr>
    </w:p>
    <w:p w14:paraId="3F367006" w14:textId="5A2A544D" w:rsidR="0041755F" w:rsidRDefault="00757AB7" w:rsidP="00E321E3">
      <w:pPr>
        <w:pStyle w:val="xmsonormal"/>
        <w:shd w:val="clear" w:color="auto" w:fill="FFFFFF"/>
        <w:jc w:val="both"/>
        <w:textAlignment w:val="baseline"/>
        <w:rPr>
          <w:color w:val="000000"/>
          <w:sz w:val="24"/>
          <w:szCs w:val="24"/>
        </w:rPr>
      </w:pPr>
      <w:r>
        <w:rPr>
          <w:b/>
          <w:bCs/>
          <w:color w:val="000000"/>
          <w:sz w:val="24"/>
          <w:szCs w:val="24"/>
        </w:rPr>
        <w:t xml:space="preserve">3. </w:t>
      </w:r>
      <w:r w:rsidR="006038B7" w:rsidRPr="00805CF9">
        <w:rPr>
          <w:b/>
          <w:bCs/>
          <w:color w:val="000000"/>
          <w:sz w:val="24"/>
          <w:szCs w:val="24"/>
          <w:u w:val="single"/>
        </w:rPr>
        <w:t xml:space="preserve">Programas de Compensación de </w:t>
      </w:r>
      <w:r w:rsidR="00805CF9" w:rsidRPr="00805CF9">
        <w:rPr>
          <w:b/>
          <w:bCs/>
          <w:color w:val="000000"/>
          <w:sz w:val="24"/>
          <w:szCs w:val="24"/>
          <w:u w:val="single"/>
        </w:rPr>
        <w:t>emisiones</w:t>
      </w:r>
      <w:r w:rsidR="006038B7" w:rsidRPr="00805CF9">
        <w:rPr>
          <w:b/>
          <w:bCs/>
          <w:color w:val="000000"/>
          <w:sz w:val="24"/>
          <w:szCs w:val="24"/>
          <w:u w:val="single"/>
        </w:rPr>
        <w:t>.</w:t>
      </w:r>
      <w:r w:rsidR="006038B7">
        <w:rPr>
          <w:b/>
          <w:bCs/>
          <w:color w:val="000000"/>
          <w:sz w:val="24"/>
          <w:szCs w:val="24"/>
        </w:rPr>
        <w:t xml:space="preserve"> </w:t>
      </w:r>
      <w:r w:rsidR="006038B7">
        <w:rPr>
          <w:color w:val="000000"/>
          <w:sz w:val="24"/>
          <w:szCs w:val="24"/>
        </w:rPr>
        <w:t>Las</w:t>
      </w:r>
      <w:r w:rsidR="006038B7">
        <w:rPr>
          <w:b/>
          <w:bCs/>
          <w:color w:val="000000"/>
          <w:sz w:val="24"/>
          <w:szCs w:val="24"/>
        </w:rPr>
        <w:t xml:space="preserve"> </w:t>
      </w:r>
      <w:r w:rsidR="006038B7">
        <w:rPr>
          <w:color w:val="000000"/>
          <w:sz w:val="24"/>
          <w:szCs w:val="24"/>
        </w:rPr>
        <w:t>aerolíneas miembros de ALTA han</w:t>
      </w:r>
      <w:r w:rsidR="00E321E3">
        <w:rPr>
          <w:color w:val="000000"/>
          <w:sz w:val="24"/>
          <w:szCs w:val="24"/>
        </w:rPr>
        <w:t xml:space="preserve"> e</w:t>
      </w:r>
      <w:r w:rsidR="006038B7">
        <w:rPr>
          <w:color w:val="000000"/>
          <w:sz w:val="24"/>
          <w:szCs w:val="24"/>
        </w:rPr>
        <w:t xml:space="preserve">stablecido programas voluntarios para que los pasajeros escojan compensar por el carbono en sus viajes de negocios o placer mediante acuerdos con empresas.  Se estudiarán las mejores </w:t>
      </w:r>
      <w:r w:rsidR="0041755F">
        <w:rPr>
          <w:color w:val="000000"/>
          <w:sz w:val="24"/>
          <w:szCs w:val="24"/>
        </w:rPr>
        <w:t>prácticas</w:t>
      </w:r>
      <w:r w:rsidR="006038B7">
        <w:rPr>
          <w:color w:val="000000"/>
          <w:sz w:val="24"/>
          <w:szCs w:val="24"/>
        </w:rPr>
        <w:t xml:space="preserve"> para compartir entre las líneas aéreas miembros para que en un periodo prudencial todo pasajero en un vuelo de aerolíneas ALTA pueda escoger un programa de compensación</w:t>
      </w:r>
      <w:r w:rsidR="0041755F">
        <w:rPr>
          <w:color w:val="000000"/>
          <w:sz w:val="24"/>
          <w:szCs w:val="24"/>
        </w:rPr>
        <w:t xml:space="preserve">. </w:t>
      </w:r>
    </w:p>
    <w:p w14:paraId="267474AB" w14:textId="780B2EBE" w:rsidR="0041755F" w:rsidRDefault="00F42AA8" w:rsidP="00E321E3">
      <w:pPr>
        <w:pStyle w:val="xmsonormal"/>
        <w:shd w:val="clear" w:color="auto" w:fill="FFFFFF"/>
        <w:jc w:val="both"/>
        <w:textAlignment w:val="baseline"/>
      </w:pPr>
      <w:r>
        <w:rPr>
          <w:color w:val="000000"/>
          <w:sz w:val="24"/>
          <w:szCs w:val="24"/>
        </w:rPr>
        <w:t>Además, l</w:t>
      </w:r>
      <w:r w:rsidR="0041755F">
        <w:rPr>
          <w:color w:val="000000"/>
          <w:sz w:val="24"/>
          <w:szCs w:val="24"/>
        </w:rPr>
        <w:t xml:space="preserve">as aerolíneas miembros de ALTA asumen el compromiso que busca contribuir mediante programas especializados </w:t>
      </w:r>
      <w:r w:rsidR="00190724">
        <w:rPr>
          <w:color w:val="000000"/>
          <w:sz w:val="24"/>
          <w:szCs w:val="24"/>
        </w:rPr>
        <w:t>de desarrollo ambiental</w:t>
      </w:r>
      <w:r w:rsidR="00311B3D">
        <w:rPr>
          <w:color w:val="000000"/>
          <w:sz w:val="24"/>
          <w:szCs w:val="24"/>
        </w:rPr>
        <w:t xml:space="preserve">, económico y </w:t>
      </w:r>
      <w:r w:rsidR="0041755F">
        <w:rPr>
          <w:color w:val="000000"/>
          <w:sz w:val="24"/>
          <w:szCs w:val="24"/>
        </w:rPr>
        <w:t xml:space="preserve">social </w:t>
      </w:r>
      <w:r w:rsidR="00311B3D">
        <w:rPr>
          <w:color w:val="000000"/>
          <w:sz w:val="24"/>
          <w:szCs w:val="24"/>
        </w:rPr>
        <w:t xml:space="preserve">para las comunidades </w:t>
      </w:r>
      <w:r w:rsidR="0041755F">
        <w:rPr>
          <w:color w:val="000000"/>
          <w:sz w:val="24"/>
          <w:szCs w:val="24"/>
        </w:rPr>
        <w:t>de las personas en la región.</w:t>
      </w:r>
      <w:r w:rsidR="00E41AAD">
        <w:rPr>
          <w:color w:val="000000"/>
          <w:sz w:val="24"/>
          <w:szCs w:val="24"/>
        </w:rPr>
        <w:t xml:space="preserve"> Se están evaluando los programas</w:t>
      </w:r>
      <w:r w:rsidR="005D33E6">
        <w:rPr>
          <w:color w:val="000000"/>
          <w:sz w:val="24"/>
          <w:szCs w:val="24"/>
        </w:rPr>
        <w:t xml:space="preserve"> </w:t>
      </w:r>
      <w:r w:rsidR="00E41AAD">
        <w:rPr>
          <w:color w:val="000000"/>
          <w:sz w:val="24"/>
          <w:szCs w:val="24"/>
        </w:rPr>
        <w:t xml:space="preserve">“Vuela Verde” de </w:t>
      </w:r>
      <w:r w:rsidR="00F10FD4">
        <w:rPr>
          <w:color w:val="000000"/>
          <w:sz w:val="24"/>
          <w:szCs w:val="24"/>
        </w:rPr>
        <w:t>Aeroméxico</w:t>
      </w:r>
      <w:r w:rsidR="00E41AAD">
        <w:rPr>
          <w:color w:val="000000"/>
          <w:sz w:val="24"/>
          <w:szCs w:val="24"/>
        </w:rPr>
        <w:t xml:space="preserve">, </w:t>
      </w:r>
      <w:r w:rsidR="005D33E6">
        <w:rPr>
          <w:color w:val="000000"/>
          <w:sz w:val="24"/>
          <w:szCs w:val="24"/>
        </w:rPr>
        <w:t>“</w:t>
      </w:r>
      <w:r w:rsidR="00F10FD4">
        <w:rPr>
          <w:color w:val="000000"/>
          <w:sz w:val="24"/>
          <w:szCs w:val="24"/>
        </w:rPr>
        <w:t>CHOOOSE” de</w:t>
      </w:r>
      <w:r w:rsidR="00E41AAD">
        <w:rPr>
          <w:color w:val="000000"/>
          <w:sz w:val="24"/>
          <w:szCs w:val="24"/>
        </w:rPr>
        <w:t xml:space="preserve"> Avianca y LATA</w:t>
      </w:r>
      <w:r w:rsidR="005D33E6">
        <w:rPr>
          <w:color w:val="000000"/>
          <w:sz w:val="24"/>
          <w:szCs w:val="24"/>
        </w:rPr>
        <w:t>M</w:t>
      </w:r>
      <w:r w:rsidR="00E41AAD">
        <w:rPr>
          <w:color w:val="000000"/>
          <w:sz w:val="24"/>
          <w:szCs w:val="24"/>
        </w:rPr>
        <w:t>, en</w:t>
      </w:r>
      <w:r w:rsidR="005D33E6">
        <w:rPr>
          <w:color w:val="000000"/>
          <w:sz w:val="24"/>
          <w:szCs w:val="24"/>
        </w:rPr>
        <w:t xml:space="preserve">tre otros.  </w:t>
      </w:r>
      <w:r w:rsidR="0041755F">
        <w:rPr>
          <w:color w:val="000000"/>
          <w:sz w:val="24"/>
          <w:szCs w:val="24"/>
        </w:rPr>
        <w:t xml:space="preserve"> </w:t>
      </w:r>
    </w:p>
    <w:p w14:paraId="77A79033" w14:textId="77777777" w:rsidR="006038B7" w:rsidRDefault="006038B7" w:rsidP="006038B7">
      <w:pPr>
        <w:pStyle w:val="xmsolistparagraph"/>
        <w:ind w:left="360"/>
      </w:pPr>
      <w:bookmarkStart w:id="0" w:name="_Hlk116290868"/>
      <w:r>
        <w:rPr>
          <w:color w:val="000000"/>
          <w:sz w:val="24"/>
          <w:szCs w:val="24"/>
        </w:rPr>
        <w:t> </w:t>
      </w:r>
    </w:p>
    <w:bookmarkEnd w:id="0"/>
    <w:p w14:paraId="6E141351" w14:textId="77777777" w:rsidR="000C27B0" w:rsidRDefault="00DB33E8" w:rsidP="000C27B0">
      <w:pPr>
        <w:pStyle w:val="xmsonormal"/>
        <w:shd w:val="clear" w:color="auto" w:fill="FFFFFF"/>
        <w:jc w:val="both"/>
        <w:textAlignment w:val="baseline"/>
        <w:rPr>
          <w:color w:val="000000"/>
          <w:sz w:val="24"/>
          <w:szCs w:val="24"/>
        </w:rPr>
      </w:pPr>
      <w:r w:rsidRPr="00E321E3">
        <w:rPr>
          <w:b/>
          <w:bCs/>
          <w:color w:val="000000"/>
          <w:sz w:val="24"/>
          <w:szCs w:val="24"/>
          <w:u w:val="single"/>
        </w:rPr>
        <w:t xml:space="preserve">4. </w:t>
      </w:r>
      <w:r w:rsidR="00E921A6" w:rsidRPr="00E321E3">
        <w:rPr>
          <w:b/>
          <w:bCs/>
          <w:color w:val="000000"/>
          <w:sz w:val="24"/>
          <w:szCs w:val="24"/>
          <w:u w:val="single"/>
        </w:rPr>
        <w:t xml:space="preserve">Instrumentos económicos en gestión </w:t>
      </w:r>
      <w:r w:rsidRPr="00E321E3">
        <w:rPr>
          <w:b/>
          <w:bCs/>
          <w:color w:val="000000"/>
          <w:sz w:val="24"/>
          <w:szCs w:val="24"/>
          <w:u w:val="single"/>
        </w:rPr>
        <w:t>del cambio climático</w:t>
      </w:r>
      <w:r>
        <w:rPr>
          <w:b/>
          <w:bCs/>
          <w:color w:val="000000"/>
          <w:sz w:val="24"/>
          <w:szCs w:val="24"/>
        </w:rPr>
        <w:t xml:space="preserve">. </w:t>
      </w:r>
      <w:r w:rsidR="006038B7">
        <w:rPr>
          <w:color w:val="000000"/>
          <w:sz w:val="24"/>
          <w:szCs w:val="24"/>
        </w:rPr>
        <w:t xml:space="preserve">En coordinación con el Comité Legal y </w:t>
      </w:r>
      <w:r w:rsidR="00825F62">
        <w:rPr>
          <w:color w:val="000000"/>
          <w:sz w:val="24"/>
          <w:szCs w:val="24"/>
        </w:rPr>
        <w:t>Aeropolítico</w:t>
      </w:r>
      <w:r w:rsidR="006038B7">
        <w:rPr>
          <w:color w:val="000000"/>
          <w:sz w:val="24"/>
          <w:szCs w:val="24"/>
        </w:rPr>
        <w:t xml:space="preserve">, vela por el correcto cumplimiento de las regulaciones existentes y aboga por un marco legal consistente en la región, que siga los lineamientos establecidos en OACI.   En coordinación con el Comité de Combustible, lidera iniciativas para reducir el impacto ambiental producto de las operaciones de sus aerolíneas miembros, promoviendo vuelos más eficientes a través de la optimización del espacio aéreo y operaciones en aeropuertos. Trabaja en la reducción de emisiones mediante la incorporación de combustibles sostenibles y nuevas tecnologías de aviación, que estarán disponibles a partir del 2035.  El comité participa en discusiones y diferentes iniciativas relacionadas con la adopción de CORSIA, en particular con la </w:t>
      </w:r>
    </w:p>
    <w:p w14:paraId="18AA920A" w14:textId="77777777" w:rsidR="000C27B0" w:rsidRDefault="000C27B0" w:rsidP="000C27B0">
      <w:pPr>
        <w:pStyle w:val="xmsonormal"/>
        <w:shd w:val="clear" w:color="auto" w:fill="FFFFFF"/>
        <w:jc w:val="both"/>
        <w:textAlignment w:val="baseline"/>
        <w:rPr>
          <w:color w:val="000000"/>
          <w:sz w:val="24"/>
          <w:szCs w:val="24"/>
        </w:rPr>
      </w:pPr>
    </w:p>
    <w:p w14:paraId="36A87E4A" w14:textId="11269B79" w:rsidR="000C27B0" w:rsidRDefault="000C27B0" w:rsidP="000C27B0">
      <w:pPr>
        <w:pStyle w:val="xmsonormal"/>
        <w:shd w:val="clear" w:color="auto" w:fill="FFFFFF"/>
        <w:jc w:val="both"/>
        <w:textAlignment w:val="baseline"/>
        <w:rPr>
          <w:color w:val="000000"/>
          <w:sz w:val="24"/>
          <w:szCs w:val="24"/>
        </w:rPr>
      </w:pPr>
    </w:p>
    <w:p w14:paraId="11272975" w14:textId="77777777" w:rsidR="000C27B0" w:rsidRDefault="000C27B0" w:rsidP="000C27B0">
      <w:pPr>
        <w:pStyle w:val="xmsonormal"/>
        <w:shd w:val="clear" w:color="auto" w:fill="FFFFFF"/>
        <w:jc w:val="both"/>
        <w:textAlignment w:val="baseline"/>
        <w:rPr>
          <w:color w:val="000000"/>
          <w:sz w:val="24"/>
          <w:szCs w:val="24"/>
        </w:rPr>
      </w:pPr>
    </w:p>
    <w:p w14:paraId="1C3E026A" w14:textId="75358C4D" w:rsidR="001011E2" w:rsidRDefault="006038B7" w:rsidP="000C27B0">
      <w:pPr>
        <w:pStyle w:val="xmsonormal"/>
        <w:shd w:val="clear" w:color="auto" w:fill="FFFFFF"/>
        <w:jc w:val="both"/>
        <w:textAlignment w:val="baseline"/>
        <w:rPr>
          <w:color w:val="000000"/>
          <w:sz w:val="24"/>
          <w:szCs w:val="24"/>
        </w:rPr>
      </w:pPr>
      <w:r>
        <w:rPr>
          <w:color w:val="000000"/>
          <w:sz w:val="24"/>
          <w:szCs w:val="24"/>
        </w:rPr>
        <w:t>fase de monitoreo, reporte y verificación (MRV por sus siglas en inglés)</w:t>
      </w:r>
      <w:r w:rsidR="003A3C25">
        <w:rPr>
          <w:color w:val="000000"/>
          <w:sz w:val="24"/>
          <w:szCs w:val="24"/>
        </w:rPr>
        <w:t xml:space="preserve"> aprobad</w:t>
      </w:r>
      <w:r w:rsidR="00BE165D">
        <w:rPr>
          <w:color w:val="000000"/>
          <w:sz w:val="24"/>
          <w:szCs w:val="24"/>
        </w:rPr>
        <w:t xml:space="preserve">a </w:t>
      </w:r>
      <w:r w:rsidR="003A3C25">
        <w:rPr>
          <w:color w:val="000000"/>
          <w:sz w:val="24"/>
          <w:szCs w:val="24"/>
        </w:rPr>
        <w:t xml:space="preserve">en </w:t>
      </w:r>
      <w:r w:rsidR="00BE165D">
        <w:rPr>
          <w:color w:val="000000"/>
          <w:sz w:val="24"/>
          <w:szCs w:val="24"/>
        </w:rPr>
        <w:t>l</w:t>
      </w:r>
      <w:r>
        <w:rPr>
          <w:color w:val="000000"/>
          <w:sz w:val="24"/>
          <w:szCs w:val="24"/>
        </w:rPr>
        <w:t>a Asamblea General de la OACI del 2022</w:t>
      </w:r>
      <w:r w:rsidR="00BE165D">
        <w:rPr>
          <w:color w:val="000000"/>
          <w:sz w:val="24"/>
          <w:szCs w:val="24"/>
        </w:rPr>
        <w:t xml:space="preserve"> y el programa LTAG</w:t>
      </w:r>
      <w:r w:rsidR="00A81DF2">
        <w:rPr>
          <w:color w:val="000000"/>
          <w:sz w:val="24"/>
          <w:szCs w:val="24"/>
        </w:rPr>
        <w:t>.</w:t>
      </w:r>
    </w:p>
    <w:p w14:paraId="5F67E9FE" w14:textId="77777777" w:rsidR="001011E2" w:rsidRDefault="001011E2" w:rsidP="00E321E3">
      <w:pPr>
        <w:pStyle w:val="xmsonormal"/>
        <w:shd w:val="clear" w:color="auto" w:fill="FFFFFF"/>
        <w:textAlignment w:val="baseline"/>
        <w:rPr>
          <w:b/>
          <w:bCs/>
          <w:color w:val="000000"/>
          <w:sz w:val="24"/>
          <w:szCs w:val="24"/>
        </w:rPr>
      </w:pPr>
    </w:p>
    <w:p w14:paraId="4AC7FE46" w14:textId="112CFDD0" w:rsidR="00934D2A" w:rsidRPr="00B05BF3" w:rsidRDefault="00B05BF3" w:rsidP="00E321E3">
      <w:pPr>
        <w:pStyle w:val="xmsonormal"/>
        <w:shd w:val="clear" w:color="auto" w:fill="FFFFFF"/>
        <w:textAlignment w:val="baseline"/>
        <w:rPr>
          <w:color w:val="000000"/>
          <w:sz w:val="24"/>
          <w:szCs w:val="24"/>
        </w:rPr>
      </w:pPr>
      <w:r w:rsidRPr="00B05BF3">
        <w:rPr>
          <w:color w:val="000000"/>
          <w:sz w:val="24"/>
          <w:szCs w:val="24"/>
        </w:rPr>
        <w:t xml:space="preserve">Adicionalmente se </w:t>
      </w:r>
      <w:r w:rsidR="00134288">
        <w:rPr>
          <w:color w:val="000000"/>
          <w:sz w:val="24"/>
          <w:szCs w:val="24"/>
        </w:rPr>
        <w:t xml:space="preserve">toman en cuenta los siguientes emprendimientos complementarios. </w:t>
      </w:r>
    </w:p>
    <w:p w14:paraId="483FB226" w14:textId="3A0CB088" w:rsidR="00934D2A" w:rsidRDefault="00934D2A" w:rsidP="00E321E3">
      <w:pPr>
        <w:pStyle w:val="xmsonormal"/>
        <w:shd w:val="clear" w:color="auto" w:fill="FFFFFF"/>
        <w:textAlignment w:val="baseline"/>
        <w:rPr>
          <w:color w:val="000000"/>
          <w:sz w:val="24"/>
          <w:szCs w:val="24"/>
        </w:rPr>
      </w:pPr>
    </w:p>
    <w:p w14:paraId="1510B689" w14:textId="4DBA71F7" w:rsidR="00281AD3" w:rsidRDefault="00134288" w:rsidP="006D6946">
      <w:pPr>
        <w:pStyle w:val="xmsonormal"/>
        <w:shd w:val="clear" w:color="auto" w:fill="FFFFFF"/>
        <w:jc w:val="both"/>
        <w:textAlignment w:val="baseline"/>
        <w:rPr>
          <w:color w:val="000000"/>
          <w:sz w:val="24"/>
          <w:szCs w:val="24"/>
        </w:rPr>
      </w:pPr>
      <w:r w:rsidRPr="002E1DA1">
        <w:rPr>
          <w:b/>
          <w:bCs/>
          <w:color w:val="000000"/>
          <w:sz w:val="24"/>
          <w:szCs w:val="24"/>
        </w:rPr>
        <w:t>Gestión</w:t>
      </w:r>
      <w:r w:rsidR="00AF60A1" w:rsidRPr="002E1DA1">
        <w:rPr>
          <w:b/>
          <w:bCs/>
          <w:color w:val="000000"/>
          <w:sz w:val="24"/>
          <w:szCs w:val="24"/>
        </w:rPr>
        <w:t xml:space="preserve"> Ambiental Operacional </w:t>
      </w:r>
      <w:r w:rsidR="00281AD3">
        <w:rPr>
          <w:color w:val="000000"/>
          <w:sz w:val="24"/>
          <w:szCs w:val="24"/>
        </w:rPr>
        <w:t xml:space="preserve">mediante la </w:t>
      </w:r>
      <w:r w:rsidR="005C6DB6">
        <w:rPr>
          <w:color w:val="000000"/>
          <w:sz w:val="24"/>
          <w:szCs w:val="24"/>
        </w:rPr>
        <w:t xml:space="preserve">promoción de prácticas ambientales sostenibles en la industria </w:t>
      </w:r>
      <w:r w:rsidR="00E24E2E">
        <w:rPr>
          <w:color w:val="000000"/>
          <w:sz w:val="24"/>
          <w:szCs w:val="24"/>
        </w:rPr>
        <w:t>aérea y mejora del desempeño ambienta</w:t>
      </w:r>
      <w:r w:rsidR="00174662">
        <w:rPr>
          <w:color w:val="000000"/>
          <w:sz w:val="24"/>
          <w:szCs w:val="24"/>
        </w:rPr>
        <w:t>l</w:t>
      </w:r>
      <w:r w:rsidR="00E24E2E">
        <w:rPr>
          <w:color w:val="000000"/>
          <w:sz w:val="24"/>
          <w:szCs w:val="24"/>
        </w:rPr>
        <w:t xml:space="preserve">. ALTA busca </w:t>
      </w:r>
      <w:r w:rsidR="00091747">
        <w:rPr>
          <w:color w:val="000000"/>
          <w:sz w:val="24"/>
          <w:szCs w:val="24"/>
        </w:rPr>
        <w:t xml:space="preserve">buenas </w:t>
      </w:r>
      <w:r w:rsidR="006D6946">
        <w:rPr>
          <w:color w:val="000000"/>
          <w:sz w:val="24"/>
          <w:szCs w:val="24"/>
        </w:rPr>
        <w:t>prácticas</w:t>
      </w:r>
      <w:r w:rsidR="00091747">
        <w:rPr>
          <w:color w:val="000000"/>
          <w:sz w:val="24"/>
          <w:szCs w:val="24"/>
        </w:rPr>
        <w:t xml:space="preserve"> ambientales, una cadena de valor </w:t>
      </w:r>
      <w:r w:rsidR="00174662">
        <w:rPr>
          <w:color w:val="000000"/>
          <w:sz w:val="24"/>
          <w:szCs w:val="24"/>
        </w:rPr>
        <w:t>más</w:t>
      </w:r>
      <w:r w:rsidR="00091747">
        <w:rPr>
          <w:color w:val="000000"/>
          <w:sz w:val="24"/>
          <w:szCs w:val="24"/>
        </w:rPr>
        <w:t xml:space="preserve"> sostenible </w:t>
      </w:r>
      <w:r w:rsidR="006D6946">
        <w:rPr>
          <w:color w:val="000000"/>
          <w:sz w:val="24"/>
          <w:szCs w:val="24"/>
        </w:rPr>
        <w:t>con proveedores y aeropuertos</w:t>
      </w:r>
      <w:r w:rsidR="00174662">
        <w:rPr>
          <w:color w:val="000000"/>
          <w:sz w:val="24"/>
          <w:szCs w:val="24"/>
        </w:rPr>
        <w:t xml:space="preserve">; apoyando la certificación de aeropuertos </w:t>
      </w:r>
      <w:r w:rsidR="00BE112C">
        <w:rPr>
          <w:color w:val="000000"/>
          <w:sz w:val="24"/>
          <w:szCs w:val="24"/>
        </w:rPr>
        <w:t>sostenibles</w:t>
      </w:r>
      <w:r w:rsidR="00174662">
        <w:rPr>
          <w:color w:val="000000"/>
          <w:sz w:val="24"/>
          <w:szCs w:val="24"/>
        </w:rPr>
        <w:t xml:space="preserve">; </w:t>
      </w:r>
      <w:r w:rsidR="004438DA">
        <w:rPr>
          <w:color w:val="000000"/>
          <w:sz w:val="24"/>
          <w:szCs w:val="24"/>
        </w:rPr>
        <w:t>y evaluando y trabajando en conjunto para lograr una normati</w:t>
      </w:r>
      <w:r w:rsidR="00AA3000">
        <w:rPr>
          <w:color w:val="000000"/>
          <w:sz w:val="24"/>
          <w:szCs w:val="24"/>
        </w:rPr>
        <w:t xml:space="preserve">va ambiental sostenible. </w:t>
      </w:r>
      <w:r w:rsidR="006D6946">
        <w:rPr>
          <w:color w:val="000000"/>
          <w:sz w:val="24"/>
          <w:szCs w:val="24"/>
        </w:rPr>
        <w:t xml:space="preserve">  </w:t>
      </w:r>
    </w:p>
    <w:p w14:paraId="7C624B09" w14:textId="77777777" w:rsidR="00E24E2E" w:rsidRDefault="00E24E2E" w:rsidP="00E321E3">
      <w:pPr>
        <w:pStyle w:val="xmsonormal"/>
        <w:shd w:val="clear" w:color="auto" w:fill="FFFFFF"/>
        <w:textAlignment w:val="baseline"/>
        <w:rPr>
          <w:color w:val="000000"/>
          <w:sz w:val="24"/>
          <w:szCs w:val="24"/>
        </w:rPr>
      </w:pPr>
    </w:p>
    <w:p w14:paraId="54C6A275" w14:textId="6BDC50CB" w:rsidR="008A22B5" w:rsidRDefault="00E321E3" w:rsidP="008A22B5">
      <w:pPr>
        <w:pStyle w:val="xmsonormal"/>
        <w:shd w:val="clear" w:color="auto" w:fill="FFFFFF"/>
        <w:jc w:val="both"/>
        <w:textAlignment w:val="baseline"/>
        <w:rPr>
          <w:color w:val="000000"/>
          <w:sz w:val="24"/>
          <w:szCs w:val="24"/>
        </w:rPr>
      </w:pPr>
      <w:r>
        <w:rPr>
          <w:b/>
          <w:bCs/>
          <w:color w:val="000000"/>
          <w:sz w:val="24"/>
          <w:szCs w:val="24"/>
        </w:rPr>
        <w:t xml:space="preserve">Programas de Reciclaje de Aerolíneas. </w:t>
      </w:r>
      <w:r>
        <w:rPr>
          <w:color w:val="000000"/>
          <w:sz w:val="24"/>
          <w:szCs w:val="24"/>
        </w:rPr>
        <w:t>Las aerolíneas miembros de ALTA han establecido programas internos de reciclaje de material sobrante del servicio abordo y otros elementos como uniformes y otros materiales reciclables. Se estudiarán las mejores prácticas para compartir entre las líneas aéreas miembros para que en un periodo prudencial se recicle el mayor volumen posible de materiales sobrantes</w:t>
      </w:r>
      <w:r w:rsidR="0014027A">
        <w:rPr>
          <w:color w:val="000000"/>
          <w:sz w:val="24"/>
          <w:szCs w:val="24"/>
        </w:rPr>
        <w:t xml:space="preserve">, reutilización y gestión final, </w:t>
      </w:r>
      <w:r w:rsidR="00E14879">
        <w:rPr>
          <w:color w:val="000000"/>
          <w:sz w:val="24"/>
          <w:szCs w:val="24"/>
        </w:rPr>
        <w:t>con el mayor beneficio y menor impacto ambiental</w:t>
      </w:r>
      <w:r w:rsidR="008A22B5">
        <w:rPr>
          <w:color w:val="000000"/>
          <w:sz w:val="24"/>
          <w:szCs w:val="24"/>
        </w:rPr>
        <w:t xml:space="preserve"> para a</w:t>
      </w:r>
      <w:r w:rsidR="008A22B5" w:rsidRPr="002E1DA1">
        <w:rPr>
          <w:color w:val="000000"/>
          <w:sz w:val="24"/>
          <w:szCs w:val="24"/>
        </w:rPr>
        <w:t>lcanzar un modelo de economía circu</w:t>
      </w:r>
      <w:r w:rsidR="008A22B5">
        <w:rPr>
          <w:color w:val="000000"/>
          <w:sz w:val="24"/>
          <w:szCs w:val="24"/>
        </w:rPr>
        <w:t xml:space="preserve">lar empleando los materiales más sostenibles, su uso eficiente y reciclaje. </w:t>
      </w:r>
    </w:p>
    <w:p w14:paraId="6EB619E4" w14:textId="519A45E9" w:rsidR="00E321E3" w:rsidRPr="008A22B5" w:rsidRDefault="008A22B5" w:rsidP="008A22B5">
      <w:pPr>
        <w:pStyle w:val="xmsonormal"/>
        <w:shd w:val="clear" w:color="auto" w:fill="FFFFFF"/>
        <w:textAlignment w:val="baseline"/>
        <w:rPr>
          <w:color w:val="000000"/>
          <w:sz w:val="24"/>
          <w:szCs w:val="24"/>
        </w:rPr>
      </w:pPr>
      <w:r>
        <w:rPr>
          <w:color w:val="000000"/>
          <w:sz w:val="24"/>
          <w:szCs w:val="24"/>
        </w:rPr>
        <w:t xml:space="preserve">   </w:t>
      </w:r>
    </w:p>
    <w:p w14:paraId="1654248D" w14:textId="77777777" w:rsidR="006038B7" w:rsidRDefault="006038B7" w:rsidP="006038B7">
      <w:pPr>
        <w:pStyle w:val="xmsonormal"/>
        <w:shd w:val="clear" w:color="auto" w:fill="FFFFFF"/>
        <w:jc w:val="both"/>
        <w:textAlignment w:val="baseline"/>
      </w:pPr>
      <w:r>
        <w:rPr>
          <w:color w:val="000000"/>
          <w:sz w:val="24"/>
          <w:szCs w:val="24"/>
        </w:rPr>
        <w:t> </w:t>
      </w:r>
    </w:p>
    <w:p w14:paraId="350AED32" w14:textId="12D22468" w:rsidR="006038B7" w:rsidRDefault="006038B7" w:rsidP="006038B7">
      <w:pPr>
        <w:pStyle w:val="xmsonormal"/>
        <w:shd w:val="clear" w:color="auto" w:fill="FFFFFF"/>
        <w:jc w:val="both"/>
        <w:textAlignment w:val="baseline"/>
      </w:pPr>
      <w:r>
        <w:rPr>
          <w:b/>
          <w:bCs/>
          <w:color w:val="000000"/>
          <w:sz w:val="24"/>
          <w:szCs w:val="24"/>
        </w:rPr>
        <w:t>PLAN DE TRABAJO</w:t>
      </w:r>
      <w:r>
        <w:rPr>
          <w:color w:val="000000"/>
          <w:sz w:val="24"/>
          <w:szCs w:val="24"/>
        </w:rPr>
        <w:t>:</w:t>
      </w:r>
    </w:p>
    <w:p w14:paraId="7F3A64F0" w14:textId="77777777" w:rsidR="006038B7" w:rsidRDefault="006038B7" w:rsidP="006038B7">
      <w:pPr>
        <w:pStyle w:val="xmsonormal"/>
        <w:shd w:val="clear" w:color="auto" w:fill="FFFFFF"/>
        <w:jc w:val="both"/>
        <w:textAlignment w:val="baseline"/>
      </w:pPr>
      <w:r>
        <w:rPr>
          <w:color w:val="000000"/>
          <w:sz w:val="24"/>
          <w:szCs w:val="24"/>
        </w:rPr>
        <w:t> </w:t>
      </w:r>
    </w:p>
    <w:p w14:paraId="699AAC6C" w14:textId="77777777" w:rsidR="008C5186" w:rsidRPr="008C5186" w:rsidRDefault="006038B7" w:rsidP="00457E03">
      <w:pPr>
        <w:pStyle w:val="xmsonormal"/>
        <w:numPr>
          <w:ilvl w:val="0"/>
          <w:numId w:val="1"/>
        </w:numPr>
        <w:shd w:val="clear" w:color="auto" w:fill="FFFFFF"/>
        <w:jc w:val="both"/>
        <w:textAlignment w:val="baseline"/>
      </w:pPr>
      <w:r>
        <w:rPr>
          <w:color w:val="000000"/>
          <w:sz w:val="24"/>
          <w:szCs w:val="24"/>
        </w:rPr>
        <w:t>Establecimiento del Comité de Medioambiente de ALTA</w:t>
      </w:r>
      <w:r w:rsidR="00A7484F">
        <w:rPr>
          <w:color w:val="000000"/>
          <w:sz w:val="24"/>
          <w:szCs w:val="24"/>
        </w:rPr>
        <w:t xml:space="preserve">, lanzado oficialmente el 16 de septiembre del 2022 en Rio de Janeiro dentro del marco del Comité de Combustible de ALTA. </w:t>
      </w:r>
    </w:p>
    <w:p w14:paraId="7E3F39DA" w14:textId="1945180F" w:rsidR="006038B7" w:rsidRDefault="008C5186" w:rsidP="00457E03">
      <w:pPr>
        <w:pStyle w:val="xmsonormal"/>
        <w:numPr>
          <w:ilvl w:val="0"/>
          <w:numId w:val="1"/>
        </w:numPr>
        <w:shd w:val="clear" w:color="auto" w:fill="FFFFFF"/>
        <w:jc w:val="both"/>
        <w:textAlignment w:val="baseline"/>
      </w:pPr>
      <w:r>
        <w:rPr>
          <w:color w:val="000000"/>
          <w:sz w:val="24"/>
          <w:szCs w:val="24"/>
        </w:rPr>
        <w:t xml:space="preserve">Nombramiento de </w:t>
      </w:r>
      <w:r w:rsidRPr="008C5186">
        <w:rPr>
          <w:b/>
          <w:bCs/>
          <w:color w:val="000000"/>
          <w:sz w:val="24"/>
          <w:szCs w:val="24"/>
        </w:rPr>
        <w:t>Johanna Cabrera de LATAM Airlines</w:t>
      </w:r>
      <w:r>
        <w:rPr>
          <w:color w:val="000000"/>
          <w:sz w:val="24"/>
          <w:szCs w:val="24"/>
        </w:rPr>
        <w:t xml:space="preserve"> como </w:t>
      </w:r>
      <w:proofErr w:type="gramStart"/>
      <w:r w:rsidR="00AB783A">
        <w:rPr>
          <w:color w:val="000000"/>
          <w:sz w:val="24"/>
          <w:szCs w:val="24"/>
        </w:rPr>
        <w:t>Presidente</w:t>
      </w:r>
      <w:proofErr w:type="gramEnd"/>
      <w:r w:rsidR="00AB783A">
        <w:rPr>
          <w:color w:val="000000"/>
          <w:sz w:val="24"/>
          <w:szCs w:val="24"/>
        </w:rPr>
        <w:t xml:space="preserve"> </w:t>
      </w:r>
      <w:r>
        <w:rPr>
          <w:color w:val="000000"/>
          <w:sz w:val="24"/>
          <w:szCs w:val="24"/>
        </w:rPr>
        <w:t>del Comité.</w:t>
      </w:r>
      <w:r w:rsidR="006038B7">
        <w:rPr>
          <w:color w:val="000000"/>
          <w:sz w:val="24"/>
          <w:szCs w:val="24"/>
        </w:rPr>
        <w:t xml:space="preserve"> </w:t>
      </w:r>
    </w:p>
    <w:p w14:paraId="5A9B6B56" w14:textId="77777777" w:rsidR="006038B7" w:rsidRDefault="006038B7" w:rsidP="00457E03">
      <w:pPr>
        <w:pStyle w:val="xmsonormal"/>
        <w:shd w:val="clear" w:color="auto" w:fill="FFFFFF"/>
        <w:jc w:val="both"/>
        <w:textAlignment w:val="baseline"/>
      </w:pPr>
      <w:r>
        <w:rPr>
          <w:color w:val="000000"/>
          <w:sz w:val="24"/>
          <w:szCs w:val="24"/>
        </w:rPr>
        <w:t> </w:t>
      </w:r>
    </w:p>
    <w:p w14:paraId="1771A7EC" w14:textId="78D072A1" w:rsidR="006038B7" w:rsidRDefault="006038B7" w:rsidP="00457E03">
      <w:pPr>
        <w:pStyle w:val="xmsonormal"/>
        <w:numPr>
          <w:ilvl w:val="0"/>
          <w:numId w:val="1"/>
        </w:numPr>
        <w:shd w:val="clear" w:color="auto" w:fill="FFFFFF"/>
        <w:jc w:val="both"/>
        <w:textAlignment w:val="baseline"/>
      </w:pPr>
      <w:r>
        <w:rPr>
          <w:color w:val="000000"/>
          <w:sz w:val="24"/>
          <w:szCs w:val="24"/>
        </w:rPr>
        <w:t>Convocatoria a las aerolíneas miembros interesadas en el Comité</w:t>
      </w:r>
      <w:r w:rsidR="00A7484F">
        <w:rPr>
          <w:color w:val="000000"/>
          <w:sz w:val="24"/>
          <w:szCs w:val="24"/>
        </w:rPr>
        <w:t xml:space="preserve">.  A la fecha se tiene confirmada la participación </w:t>
      </w:r>
      <w:r w:rsidR="00106EB9">
        <w:rPr>
          <w:color w:val="000000"/>
          <w:sz w:val="24"/>
          <w:szCs w:val="24"/>
        </w:rPr>
        <w:t>de LATAM</w:t>
      </w:r>
      <w:r w:rsidR="00A7484F">
        <w:rPr>
          <w:color w:val="000000"/>
          <w:sz w:val="24"/>
          <w:szCs w:val="24"/>
        </w:rPr>
        <w:t xml:space="preserve">, Aerolíneas Argentinas, </w:t>
      </w:r>
      <w:r w:rsidR="00E51F27">
        <w:rPr>
          <w:color w:val="000000"/>
          <w:sz w:val="24"/>
          <w:szCs w:val="24"/>
        </w:rPr>
        <w:t xml:space="preserve">Avianca, </w:t>
      </w:r>
      <w:r w:rsidR="00941526">
        <w:rPr>
          <w:color w:val="000000"/>
          <w:sz w:val="24"/>
          <w:szCs w:val="24"/>
        </w:rPr>
        <w:t xml:space="preserve">COPA, </w:t>
      </w:r>
      <w:r w:rsidR="0027519C">
        <w:rPr>
          <w:color w:val="000000"/>
          <w:sz w:val="24"/>
          <w:szCs w:val="24"/>
        </w:rPr>
        <w:t>Aeroméxico</w:t>
      </w:r>
      <w:r w:rsidR="00237439">
        <w:rPr>
          <w:color w:val="000000"/>
          <w:sz w:val="24"/>
          <w:szCs w:val="24"/>
        </w:rPr>
        <w:t xml:space="preserve">, </w:t>
      </w:r>
      <w:r w:rsidR="00106EB9">
        <w:rPr>
          <w:color w:val="000000"/>
          <w:sz w:val="24"/>
          <w:szCs w:val="24"/>
        </w:rPr>
        <w:t xml:space="preserve">VIVA, </w:t>
      </w:r>
      <w:r w:rsidR="001577B2">
        <w:rPr>
          <w:color w:val="000000"/>
          <w:sz w:val="24"/>
          <w:szCs w:val="24"/>
        </w:rPr>
        <w:t xml:space="preserve">SKY </w:t>
      </w:r>
      <w:proofErr w:type="spellStart"/>
      <w:r w:rsidR="001577B2">
        <w:rPr>
          <w:color w:val="000000"/>
          <w:sz w:val="24"/>
          <w:szCs w:val="24"/>
        </w:rPr>
        <w:t>Airline</w:t>
      </w:r>
      <w:proofErr w:type="spellEnd"/>
      <w:r w:rsidR="00237439">
        <w:rPr>
          <w:color w:val="000000"/>
          <w:sz w:val="24"/>
          <w:szCs w:val="24"/>
        </w:rPr>
        <w:t xml:space="preserve"> e IBERIA. </w:t>
      </w:r>
      <w:r w:rsidR="00106EB9">
        <w:rPr>
          <w:color w:val="000000"/>
          <w:sz w:val="24"/>
          <w:szCs w:val="24"/>
        </w:rPr>
        <w:t xml:space="preserve"> </w:t>
      </w:r>
      <w:r w:rsidR="00A7484F">
        <w:rPr>
          <w:color w:val="000000"/>
          <w:sz w:val="24"/>
          <w:szCs w:val="24"/>
        </w:rPr>
        <w:t xml:space="preserve"> </w:t>
      </w:r>
      <w:r>
        <w:rPr>
          <w:color w:val="000000"/>
          <w:sz w:val="24"/>
          <w:szCs w:val="24"/>
        </w:rPr>
        <w:t xml:space="preserve"> </w:t>
      </w:r>
    </w:p>
    <w:p w14:paraId="37BE3020" w14:textId="51A64E45" w:rsidR="006038B7" w:rsidRDefault="006038B7" w:rsidP="00457E03">
      <w:pPr>
        <w:pStyle w:val="xmsonormal"/>
        <w:shd w:val="clear" w:color="auto" w:fill="FFFFFF"/>
        <w:jc w:val="both"/>
        <w:textAlignment w:val="baseline"/>
      </w:pPr>
      <w:r>
        <w:rPr>
          <w:color w:val="000000"/>
          <w:sz w:val="24"/>
          <w:szCs w:val="24"/>
        </w:rPr>
        <w:t> </w:t>
      </w:r>
    </w:p>
    <w:p w14:paraId="1E27635C" w14:textId="288348A4" w:rsidR="008A22B5" w:rsidRPr="00862098" w:rsidRDefault="006038B7" w:rsidP="00457E03">
      <w:pPr>
        <w:pStyle w:val="xmsonormal"/>
        <w:numPr>
          <w:ilvl w:val="0"/>
          <w:numId w:val="1"/>
        </w:numPr>
        <w:shd w:val="clear" w:color="auto" w:fill="FFFFFF"/>
        <w:jc w:val="both"/>
        <w:textAlignment w:val="baseline"/>
      </w:pPr>
      <w:r>
        <w:rPr>
          <w:color w:val="000000"/>
          <w:sz w:val="24"/>
          <w:szCs w:val="24"/>
        </w:rPr>
        <w:t>Definición de prioridades y presentación de proyectos</w:t>
      </w:r>
    </w:p>
    <w:p w14:paraId="4849B584" w14:textId="77777777" w:rsidR="00862098" w:rsidRPr="008A22B5" w:rsidRDefault="00862098" w:rsidP="00862098">
      <w:pPr>
        <w:pStyle w:val="xmsonormal"/>
        <w:shd w:val="clear" w:color="auto" w:fill="FFFFFF"/>
        <w:jc w:val="both"/>
        <w:textAlignment w:val="baseline"/>
      </w:pPr>
    </w:p>
    <w:p w14:paraId="1648FB04" w14:textId="3D275CB9" w:rsidR="006038B7" w:rsidRDefault="00F45577" w:rsidP="00457E03">
      <w:pPr>
        <w:pStyle w:val="xmsonormal"/>
        <w:numPr>
          <w:ilvl w:val="0"/>
          <w:numId w:val="1"/>
        </w:numPr>
        <w:shd w:val="clear" w:color="auto" w:fill="FFFFFF"/>
        <w:jc w:val="both"/>
        <w:textAlignment w:val="baseline"/>
      </w:pPr>
      <w:r>
        <w:rPr>
          <w:color w:val="000000"/>
          <w:sz w:val="24"/>
          <w:szCs w:val="24"/>
        </w:rPr>
        <w:t xml:space="preserve">Convocatoria el 16 de enero </w:t>
      </w:r>
      <w:r w:rsidR="00C37E29">
        <w:rPr>
          <w:color w:val="000000"/>
          <w:sz w:val="24"/>
          <w:szCs w:val="24"/>
        </w:rPr>
        <w:t xml:space="preserve">2023 para la primera reunión virtual. </w:t>
      </w:r>
    </w:p>
    <w:p w14:paraId="08D2958F" w14:textId="77777777" w:rsidR="006038B7" w:rsidRDefault="006038B7" w:rsidP="00457E03">
      <w:pPr>
        <w:pStyle w:val="xmsonormal"/>
        <w:shd w:val="clear" w:color="auto" w:fill="FFFFFF"/>
        <w:jc w:val="both"/>
        <w:textAlignment w:val="baseline"/>
      </w:pPr>
      <w:r>
        <w:rPr>
          <w:color w:val="000000"/>
          <w:sz w:val="24"/>
          <w:szCs w:val="24"/>
        </w:rPr>
        <w:t> </w:t>
      </w:r>
    </w:p>
    <w:p w14:paraId="43D3A301" w14:textId="77777777" w:rsidR="00726942" w:rsidRPr="00726942" w:rsidRDefault="006038B7" w:rsidP="00457E03">
      <w:pPr>
        <w:pStyle w:val="xmsonormal"/>
        <w:numPr>
          <w:ilvl w:val="0"/>
          <w:numId w:val="1"/>
        </w:numPr>
        <w:shd w:val="clear" w:color="auto" w:fill="FFFFFF"/>
        <w:jc w:val="both"/>
        <w:textAlignment w:val="baseline"/>
      </w:pPr>
      <w:r>
        <w:rPr>
          <w:color w:val="000000"/>
          <w:sz w:val="24"/>
          <w:szCs w:val="24"/>
        </w:rPr>
        <w:t>Ejecución del plan de trabajo concertado </w:t>
      </w:r>
    </w:p>
    <w:p w14:paraId="29214332" w14:textId="77777777" w:rsidR="00726942" w:rsidRDefault="00726942" w:rsidP="00457E03">
      <w:pPr>
        <w:pStyle w:val="ListParagraph"/>
        <w:spacing w:line="240" w:lineRule="auto"/>
        <w:rPr>
          <w:color w:val="000000"/>
          <w:sz w:val="24"/>
          <w:szCs w:val="24"/>
        </w:rPr>
      </w:pPr>
    </w:p>
    <w:p w14:paraId="11C03EE8" w14:textId="434A030C" w:rsidR="006038B7" w:rsidRPr="00A81DF2" w:rsidRDefault="00726942" w:rsidP="00457E03">
      <w:pPr>
        <w:pStyle w:val="xmsonormal"/>
        <w:numPr>
          <w:ilvl w:val="0"/>
          <w:numId w:val="1"/>
        </w:numPr>
        <w:shd w:val="clear" w:color="auto" w:fill="FFFFFF"/>
        <w:jc w:val="both"/>
        <w:textAlignment w:val="baseline"/>
      </w:pPr>
      <w:r>
        <w:rPr>
          <w:color w:val="000000"/>
          <w:sz w:val="24"/>
          <w:szCs w:val="24"/>
        </w:rPr>
        <w:t xml:space="preserve">Participación de líneas aéreas y empresas relacionadas en el ALTA Fuel &amp; </w:t>
      </w:r>
      <w:proofErr w:type="spellStart"/>
      <w:r>
        <w:rPr>
          <w:color w:val="000000"/>
          <w:sz w:val="24"/>
          <w:szCs w:val="24"/>
        </w:rPr>
        <w:t>Environment</w:t>
      </w:r>
      <w:proofErr w:type="spellEnd"/>
      <w:r>
        <w:rPr>
          <w:color w:val="000000"/>
          <w:sz w:val="24"/>
          <w:szCs w:val="24"/>
        </w:rPr>
        <w:t xml:space="preserve"> </w:t>
      </w:r>
      <w:proofErr w:type="spellStart"/>
      <w:r>
        <w:rPr>
          <w:color w:val="000000"/>
          <w:sz w:val="24"/>
          <w:szCs w:val="24"/>
        </w:rPr>
        <w:t>Conference</w:t>
      </w:r>
      <w:proofErr w:type="spellEnd"/>
      <w:r>
        <w:rPr>
          <w:color w:val="000000"/>
          <w:sz w:val="24"/>
          <w:szCs w:val="24"/>
        </w:rPr>
        <w:t xml:space="preserve"> </w:t>
      </w:r>
      <w:r w:rsidR="00457E03">
        <w:rPr>
          <w:color w:val="000000"/>
          <w:sz w:val="24"/>
          <w:szCs w:val="24"/>
        </w:rPr>
        <w:t>en San Jose, Costa Rica, 29-30 de marzo 2023</w:t>
      </w:r>
      <w:r w:rsidR="006038B7">
        <w:rPr>
          <w:color w:val="000000"/>
          <w:sz w:val="24"/>
          <w:szCs w:val="24"/>
        </w:rPr>
        <w:t xml:space="preserve">  </w:t>
      </w:r>
    </w:p>
    <w:p w14:paraId="47B85814" w14:textId="77777777" w:rsidR="00A81DF2" w:rsidRDefault="00A81DF2" w:rsidP="00457E03">
      <w:pPr>
        <w:pStyle w:val="ListParagraph"/>
        <w:spacing w:line="240" w:lineRule="auto"/>
      </w:pPr>
    </w:p>
    <w:p w14:paraId="4CC25BC2" w14:textId="77777777" w:rsidR="007D690F" w:rsidRDefault="007D690F"/>
    <w:sectPr w:rsidR="007D690F" w:rsidSect="00E916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FAE0" w14:textId="77777777" w:rsidR="00EC3329" w:rsidRDefault="00EC3329" w:rsidP="00CF4985">
      <w:pPr>
        <w:spacing w:after="0" w:line="240" w:lineRule="auto"/>
      </w:pPr>
      <w:r>
        <w:separator/>
      </w:r>
    </w:p>
  </w:endnote>
  <w:endnote w:type="continuationSeparator" w:id="0">
    <w:p w14:paraId="5B9D1483" w14:textId="77777777" w:rsidR="00EC3329" w:rsidRDefault="00EC3329" w:rsidP="00CF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6ADE" w14:textId="77777777" w:rsidR="00EC3329" w:rsidRDefault="00EC3329" w:rsidP="00CF4985">
      <w:pPr>
        <w:spacing w:after="0" w:line="240" w:lineRule="auto"/>
      </w:pPr>
      <w:r>
        <w:separator/>
      </w:r>
    </w:p>
  </w:footnote>
  <w:footnote w:type="continuationSeparator" w:id="0">
    <w:p w14:paraId="70763705" w14:textId="77777777" w:rsidR="00EC3329" w:rsidRDefault="00EC3329" w:rsidP="00CF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B8D" w14:textId="73FFE8C2" w:rsidR="00CF4985" w:rsidRDefault="00CF4985">
    <w:pPr>
      <w:pStyle w:val="Header"/>
    </w:pPr>
    <w:r>
      <w:rPr>
        <w:noProof/>
      </w:rPr>
      <w:drawing>
        <wp:inline distT="0" distB="0" distL="0" distR="0" wp14:anchorId="3B914DA4" wp14:editId="505C6D76">
          <wp:extent cx="2041881" cy="673821"/>
          <wp:effectExtent l="0" t="0" r="0" b="0"/>
          <wp:docPr id="4" name="Picture 3" descr="A picture containing object, clock, drawing&#10;&#10;Description automatically generated">
            <a:extLst xmlns:a="http://schemas.openxmlformats.org/drawingml/2006/main">
              <a:ext uri="{FF2B5EF4-FFF2-40B4-BE49-F238E27FC236}">
                <a16:creationId xmlns:a16="http://schemas.microsoft.com/office/drawing/2014/main" id="{ABCB1CF7-7951-42EC-98E6-315E63219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object, clock, drawing&#10;&#10;Description automatically generated">
                    <a:extLst>
                      <a:ext uri="{FF2B5EF4-FFF2-40B4-BE49-F238E27FC236}">
                        <a16:creationId xmlns:a16="http://schemas.microsoft.com/office/drawing/2014/main" id="{ABCB1CF7-7951-42EC-98E6-315E6321923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1881" cy="673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CD6"/>
    <w:multiLevelType w:val="hybridMultilevel"/>
    <w:tmpl w:val="52723398"/>
    <w:lvl w:ilvl="0" w:tplc="1CDA3FCE">
      <w:start w:val="1"/>
      <w:numFmt w:val="decimal"/>
      <w:lvlText w:val="%1."/>
      <w:lvlJc w:val="left"/>
      <w:pPr>
        <w:ind w:left="720" w:hanging="360"/>
      </w:pPr>
      <w:rPr>
        <w:rFonts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381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B7"/>
    <w:rsid w:val="00091747"/>
    <w:rsid w:val="000C27B0"/>
    <w:rsid w:val="001011E2"/>
    <w:rsid w:val="00106EB9"/>
    <w:rsid w:val="00134288"/>
    <w:rsid w:val="0014027A"/>
    <w:rsid w:val="001577B2"/>
    <w:rsid w:val="00174662"/>
    <w:rsid w:val="00190724"/>
    <w:rsid w:val="001A7168"/>
    <w:rsid w:val="001E3065"/>
    <w:rsid w:val="00206F87"/>
    <w:rsid w:val="0022719F"/>
    <w:rsid w:val="00237439"/>
    <w:rsid w:val="0027519C"/>
    <w:rsid w:val="00281AD3"/>
    <w:rsid w:val="002D2F84"/>
    <w:rsid w:val="002E1DA1"/>
    <w:rsid w:val="002F2AB1"/>
    <w:rsid w:val="002F5C0C"/>
    <w:rsid w:val="00311B3D"/>
    <w:rsid w:val="003A3C25"/>
    <w:rsid w:val="003E1B62"/>
    <w:rsid w:val="003F5E3B"/>
    <w:rsid w:val="0041755F"/>
    <w:rsid w:val="004438DA"/>
    <w:rsid w:val="00457E03"/>
    <w:rsid w:val="005C6DB6"/>
    <w:rsid w:val="005D33E6"/>
    <w:rsid w:val="005E6EA1"/>
    <w:rsid w:val="006038B7"/>
    <w:rsid w:val="006300CF"/>
    <w:rsid w:val="006632EF"/>
    <w:rsid w:val="00670315"/>
    <w:rsid w:val="00684B1A"/>
    <w:rsid w:val="006B5B69"/>
    <w:rsid w:val="006D6946"/>
    <w:rsid w:val="006F6255"/>
    <w:rsid w:val="00726942"/>
    <w:rsid w:val="00757AB7"/>
    <w:rsid w:val="007D690F"/>
    <w:rsid w:val="00805CF9"/>
    <w:rsid w:val="00825F62"/>
    <w:rsid w:val="00862098"/>
    <w:rsid w:val="008A22B5"/>
    <w:rsid w:val="008C5186"/>
    <w:rsid w:val="008D1C45"/>
    <w:rsid w:val="0093073F"/>
    <w:rsid w:val="009314B7"/>
    <w:rsid w:val="00934D2A"/>
    <w:rsid w:val="00941526"/>
    <w:rsid w:val="00A7484F"/>
    <w:rsid w:val="00A81DF2"/>
    <w:rsid w:val="00AA3000"/>
    <w:rsid w:val="00AB783A"/>
    <w:rsid w:val="00AD4616"/>
    <w:rsid w:val="00AF60A1"/>
    <w:rsid w:val="00B05BF3"/>
    <w:rsid w:val="00B05C64"/>
    <w:rsid w:val="00BE112C"/>
    <w:rsid w:val="00BE165D"/>
    <w:rsid w:val="00C37E29"/>
    <w:rsid w:val="00C8420C"/>
    <w:rsid w:val="00CF4985"/>
    <w:rsid w:val="00D07C02"/>
    <w:rsid w:val="00D15318"/>
    <w:rsid w:val="00D32120"/>
    <w:rsid w:val="00DB33E8"/>
    <w:rsid w:val="00DF0841"/>
    <w:rsid w:val="00E14879"/>
    <w:rsid w:val="00E24E2E"/>
    <w:rsid w:val="00E321E3"/>
    <w:rsid w:val="00E368C7"/>
    <w:rsid w:val="00E41AAD"/>
    <w:rsid w:val="00E51F27"/>
    <w:rsid w:val="00E91618"/>
    <w:rsid w:val="00E921A6"/>
    <w:rsid w:val="00EC3329"/>
    <w:rsid w:val="00F10FD4"/>
    <w:rsid w:val="00F42AA8"/>
    <w:rsid w:val="00F45577"/>
    <w:rsid w:val="00F81F3E"/>
    <w:rsid w:val="00FA2113"/>
    <w:rsid w:val="00FE4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9F71"/>
  <w15:chartTrackingRefBased/>
  <w15:docId w15:val="{85A5FD9B-05CE-4AD7-A97D-F127C8EE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038B7"/>
    <w:pPr>
      <w:spacing w:after="0" w:line="240" w:lineRule="auto"/>
    </w:pPr>
    <w:rPr>
      <w:rFonts w:ascii="Calibri" w:hAnsi="Calibri" w:cs="Calibri"/>
      <w:lang w:eastAsia="es-CO"/>
    </w:rPr>
  </w:style>
  <w:style w:type="paragraph" w:customStyle="1" w:styleId="xmsolistparagraph">
    <w:name w:val="x_msolistparagraph"/>
    <w:basedOn w:val="Normal"/>
    <w:rsid w:val="006038B7"/>
    <w:pPr>
      <w:spacing w:after="0" w:line="240" w:lineRule="auto"/>
      <w:ind w:left="720"/>
    </w:pPr>
    <w:rPr>
      <w:rFonts w:ascii="Calibri" w:hAnsi="Calibri" w:cs="Calibri"/>
      <w:lang w:eastAsia="es-CO"/>
    </w:rPr>
  </w:style>
  <w:style w:type="paragraph" w:styleId="Header">
    <w:name w:val="header"/>
    <w:basedOn w:val="Normal"/>
    <w:link w:val="HeaderChar"/>
    <w:uiPriority w:val="99"/>
    <w:unhideWhenUsed/>
    <w:rsid w:val="00CF4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85"/>
  </w:style>
  <w:style w:type="paragraph" w:styleId="Footer">
    <w:name w:val="footer"/>
    <w:basedOn w:val="Normal"/>
    <w:link w:val="FooterChar"/>
    <w:uiPriority w:val="99"/>
    <w:unhideWhenUsed/>
    <w:rsid w:val="00CF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85"/>
  </w:style>
  <w:style w:type="paragraph" w:styleId="ListParagraph">
    <w:name w:val="List Paragraph"/>
    <w:basedOn w:val="Normal"/>
    <w:uiPriority w:val="34"/>
    <w:qFormat/>
    <w:rsid w:val="008A2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727</Words>
  <Characters>4000</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Escobar</dc:creator>
  <cp:keywords/>
  <dc:description/>
  <cp:lastModifiedBy>Jaime Escobar</cp:lastModifiedBy>
  <cp:revision>78</cp:revision>
  <cp:lastPrinted>2022-12-19T13:42:00Z</cp:lastPrinted>
  <dcterms:created xsi:type="dcterms:W3CDTF">2022-06-29T21:29:00Z</dcterms:created>
  <dcterms:modified xsi:type="dcterms:W3CDTF">2022-12-23T17:28:00Z</dcterms:modified>
</cp:coreProperties>
</file>